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90" w:rsidRPr="00B27283" w:rsidRDefault="009313BF" w:rsidP="00524988">
      <w:pPr>
        <w:spacing w:line="276" w:lineRule="auto"/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45pt;margin-top:-12.75pt;width:153.75pt;height:123pt;z-index:-251656704;mso-position-horizontal-relative:text;mso-position-vertical-relative:text">
            <v:imagedata r:id="rId5" o:title="I love dance"/>
          </v:shape>
        </w:pict>
      </w:r>
    </w:p>
    <w:p w:rsidR="001777C2" w:rsidRPr="00B27283" w:rsidRDefault="001777C2" w:rsidP="00524988">
      <w:pPr>
        <w:spacing w:line="276" w:lineRule="auto"/>
        <w:jc w:val="center"/>
        <w:rPr>
          <w:rFonts w:eastAsia="Times New Roman"/>
        </w:rPr>
      </w:pPr>
    </w:p>
    <w:p w:rsidR="001777C2" w:rsidRPr="00B27283" w:rsidRDefault="001777C2" w:rsidP="00524988">
      <w:pPr>
        <w:spacing w:line="276" w:lineRule="auto"/>
        <w:jc w:val="center"/>
        <w:rPr>
          <w:rFonts w:eastAsia="Times New Roman"/>
        </w:rPr>
      </w:pPr>
    </w:p>
    <w:p w:rsidR="00425F14" w:rsidRPr="00B27283" w:rsidRDefault="00425F14" w:rsidP="00524988">
      <w:pPr>
        <w:spacing w:line="276" w:lineRule="auto"/>
        <w:jc w:val="center"/>
        <w:rPr>
          <w:rFonts w:eastAsia="Times New Roman"/>
        </w:rPr>
      </w:pPr>
    </w:p>
    <w:p w:rsidR="001777C2" w:rsidRPr="00B27283" w:rsidRDefault="001777C2" w:rsidP="00524988">
      <w:pPr>
        <w:spacing w:line="276" w:lineRule="auto"/>
        <w:jc w:val="center"/>
        <w:rPr>
          <w:rFonts w:eastAsia="Times New Roman"/>
          <w:b/>
        </w:rPr>
      </w:pPr>
    </w:p>
    <w:p w:rsidR="001777C2" w:rsidRPr="00B27283" w:rsidRDefault="001777C2" w:rsidP="00524988">
      <w:pPr>
        <w:spacing w:line="276" w:lineRule="auto"/>
        <w:jc w:val="center"/>
        <w:rPr>
          <w:rFonts w:eastAsia="Times New Roman"/>
          <w:b/>
        </w:rPr>
      </w:pPr>
    </w:p>
    <w:p w:rsidR="00524988" w:rsidRPr="00B27283" w:rsidRDefault="00524988" w:rsidP="00524988">
      <w:pPr>
        <w:spacing w:line="276" w:lineRule="auto"/>
        <w:jc w:val="center"/>
        <w:rPr>
          <w:rFonts w:eastAsia="Times New Roman"/>
          <w:b/>
        </w:rPr>
      </w:pPr>
    </w:p>
    <w:p w:rsidR="00F54987" w:rsidRPr="00783790" w:rsidRDefault="00854DB8" w:rsidP="00524988">
      <w:pPr>
        <w:spacing w:line="276" w:lineRule="auto"/>
        <w:jc w:val="center"/>
        <w:rPr>
          <w:rFonts w:eastAsia="Times New Roman"/>
          <w:b/>
          <w:sz w:val="36"/>
          <w:szCs w:val="36"/>
          <w:lang w:val="en-US"/>
        </w:rPr>
      </w:pPr>
      <w:r>
        <w:rPr>
          <w:rFonts w:eastAsia="Times New Roman"/>
          <w:b/>
          <w:sz w:val="36"/>
          <w:szCs w:val="36"/>
          <w:lang w:val="lv-LV"/>
        </w:rPr>
        <w:br/>
      </w:r>
      <w:r w:rsidR="0079111D">
        <w:rPr>
          <w:rFonts w:eastAsia="Times New Roman"/>
          <w:b/>
          <w:sz w:val="36"/>
          <w:szCs w:val="36"/>
          <w:lang w:val="lv-LV"/>
        </w:rPr>
        <w:t>HOREOGRĀFIJAS FESTIVĀLS</w:t>
      </w:r>
      <w:r w:rsidR="008673C1" w:rsidRPr="00783790">
        <w:rPr>
          <w:rFonts w:eastAsia="Times New Roman"/>
          <w:b/>
          <w:sz w:val="36"/>
          <w:szCs w:val="36"/>
          <w:lang w:val="en-US"/>
        </w:rPr>
        <w:t xml:space="preserve"> </w:t>
      </w:r>
    </w:p>
    <w:p w:rsidR="00854DB8" w:rsidRDefault="008673C1" w:rsidP="00524988">
      <w:pPr>
        <w:spacing w:line="276" w:lineRule="auto"/>
        <w:jc w:val="center"/>
        <w:rPr>
          <w:rFonts w:eastAsia="Times New Roman"/>
          <w:b/>
          <w:sz w:val="36"/>
          <w:szCs w:val="36"/>
          <w:lang w:val="en-US"/>
        </w:rPr>
      </w:pPr>
      <w:r w:rsidRPr="00783790">
        <w:rPr>
          <w:rFonts w:eastAsia="Times New Roman"/>
          <w:b/>
          <w:sz w:val="36"/>
          <w:szCs w:val="36"/>
          <w:lang w:val="en-US"/>
        </w:rPr>
        <w:t>"</w:t>
      </w:r>
      <w:r w:rsidR="009437F5" w:rsidRPr="00524988">
        <w:rPr>
          <w:rFonts w:eastAsia="Times New Roman"/>
          <w:b/>
          <w:sz w:val="36"/>
          <w:szCs w:val="36"/>
          <w:lang w:val="en-US"/>
        </w:rPr>
        <w:t>I</w:t>
      </w:r>
      <w:r w:rsidR="009437F5" w:rsidRPr="00783790">
        <w:rPr>
          <w:rFonts w:eastAsia="Times New Roman"/>
          <w:b/>
          <w:sz w:val="36"/>
          <w:szCs w:val="36"/>
          <w:lang w:val="en-US"/>
        </w:rPr>
        <w:t xml:space="preserve"> </w:t>
      </w:r>
      <w:r w:rsidR="009437F5" w:rsidRPr="00524988">
        <w:rPr>
          <w:rFonts w:eastAsia="Times New Roman"/>
          <w:b/>
          <w:sz w:val="36"/>
          <w:szCs w:val="36"/>
          <w:lang w:val="en-US"/>
        </w:rPr>
        <w:t>LOVE</w:t>
      </w:r>
      <w:r w:rsidR="009437F5" w:rsidRPr="00783790">
        <w:rPr>
          <w:rFonts w:eastAsia="Times New Roman"/>
          <w:b/>
          <w:sz w:val="36"/>
          <w:szCs w:val="36"/>
          <w:lang w:val="en-US"/>
        </w:rPr>
        <w:t xml:space="preserve"> </w:t>
      </w:r>
      <w:r w:rsidR="009437F5" w:rsidRPr="00524988">
        <w:rPr>
          <w:rFonts w:eastAsia="Times New Roman"/>
          <w:b/>
          <w:sz w:val="36"/>
          <w:szCs w:val="36"/>
          <w:lang w:val="en-US"/>
        </w:rPr>
        <w:t>DANCE</w:t>
      </w:r>
      <w:r w:rsidRPr="00783790">
        <w:rPr>
          <w:rFonts w:eastAsia="Times New Roman"/>
          <w:b/>
          <w:sz w:val="36"/>
          <w:szCs w:val="36"/>
          <w:lang w:val="en-US"/>
        </w:rPr>
        <w:t xml:space="preserve">" </w:t>
      </w:r>
      <w:r w:rsidR="009437F5" w:rsidRPr="00783790">
        <w:rPr>
          <w:rFonts w:eastAsia="Times New Roman"/>
          <w:b/>
          <w:sz w:val="36"/>
          <w:szCs w:val="36"/>
          <w:lang w:val="en-US"/>
        </w:rPr>
        <w:t>2019.</w:t>
      </w:r>
    </w:p>
    <w:p w:rsidR="00C51650" w:rsidRPr="0079111D" w:rsidRDefault="00C51650" w:rsidP="00C51650">
      <w:pPr>
        <w:spacing w:line="276" w:lineRule="auto"/>
        <w:rPr>
          <w:u w:val="single"/>
          <w:lang w:val="en-US"/>
        </w:rPr>
      </w:pPr>
      <w:r w:rsidRPr="0079111D">
        <w:rPr>
          <w:lang w:val="lv-LV"/>
        </w:rPr>
        <w:t>Pieteikumi</w:t>
      </w:r>
      <w:r>
        <w:rPr>
          <w:lang w:val="lv-LV"/>
        </w:rPr>
        <w:t xml:space="preserve"> līdz </w:t>
      </w:r>
      <w:r w:rsidRPr="0079111D">
        <w:rPr>
          <w:b/>
          <w:lang w:val="en-US"/>
        </w:rPr>
        <w:t>15.03.2019</w:t>
      </w:r>
      <w:r w:rsidRPr="00B27283">
        <w:rPr>
          <w:lang w:val="lv-LV"/>
        </w:rPr>
        <w:t xml:space="preserve"> </w:t>
      </w:r>
      <w:r>
        <w:rPr>
          <w:lang w:val="lv-LV"/>
        </w:rPr>
        <w:t xml:space="preserve"> jāsūta uz epasta adresi </w:t>
      </w:r>
      <w:r>
        <w:fldChar w:fldCharType="begin"/>
      </w:r>
      <w:r w:rsidRPr="00783790">
        <w:rPr>
          <w:lang w:val="en-US"/>
        </w:rPr>
        <w:instrText xml:space="preserve"> HYPERLINK "mailto:ilovedancefestival@gmail.com" </w:instrText>
      </w:r>
      <w:r>
        <w:fldChar w:fldCharType="separate"/>
      </w:r>
      <w:r w:rsidRPr="00F848AF">
        <w:rPr>
          <w:rStyle w:val="a6"/>
          <w:b/>
          <w:lang w:val="lv-LV"/>
        </w:rPr>
        <w:t>ilovedancefestival@gmail.com</w:t>
      </w:r>
      <w:r>
        <w:rPr>
          <w:rStyle w:val="a6"/>
          <w:b/>
          <w:lang w:val="lv-LV"/>
        </w:rPr>
        <w:fldChar w:fldCharType="end"/>
      </w:r>
      <w:r>
        <w:rPr>
          <w:lang w:val="lv-LV"/>
        </w:rPr>
        <w:t xml:space="preserve"> </w:t>
      </w:r>
      <w:r w:rsidRPr="0079111D">
        <w:rPr>
          <w:lang w:val="lv-LV"/>
        </w:rPr>
        <w:t xml:space="preserve"> </w:t>
      </w:r>
    </w:p>
    <w:p w:rsidR="00425F14" w:rsidRPr="00783790" w:rsidRDefault="00425F14" w:rsidP="00524988">
      <w:pPr>
        <w:spacing w:line="276" w:lineRule="auto"/>
        <w:rPr>
          <w:lang w:val="en-US"/>
        </w:rPr>
      </w:pPr>
    </w:p>
    <w:p w:rsidR="002A3C90" w:rsidRPr="00B27283" w:rsidRDefault="0079111D" w:rsidP="00524988">
      <w:pPr>
        <w:spacing w:line="276" w:lineRule="auto"/>
        <w:rPr>
          <w:u w:val="single"/>
          <w:lang w:val="lv-LV"/>
        </w:rPr>
      </w:pPr>
      <w:r>
        <w:rPr>
          <w:b/>
          <w:u w:val="single"/>
          <w:lang w:val="lv-LV"/>
        </w:rPr>
        <w:t>Norises vieta</w:t>
      </w:r>
      <w:r w:rsidR="002A3C90" w:rsidRPr="0079111D">
        <w:rPr>
          <w:b/>
          <w:u w:val="single"/>
          <w:lang w:val="en-US"/>
        </w:rPr>
        <w:t>:</w:t>
      </w:r>
      <w:r w:rsidR="00425F14" w:rsidRPr="0079111D">
        <w:rPr>
          <w:b/>
          <w:u w:val="single"/>
          <w:lang w:val="en-US"/>
        </w:rPr>
        <w:t xml:space="preserve"> </w:t>
      </w:r>
      <w:proofErr w:type="spellStart"/>
      <w:r w:rsidR="008673C1" w:rsidRPr="0079111D">
        <w:rPr>
          <w:lang w:val="en-US"/>
        </w:rPr>
        <w:t>Ā</w:t>
      </w:r>
      <w:r w:rsidR="008673C1" w:rsidRPr="00B27283">
        <w:rPr>
          <w:lang w:val="en-US"/>
        </w:rPr>
        <w:t>da</w:t>
      </w:r>
      <w:r w:rsidR="008673C1" w:rsidRPr="0079111D">
        <w:rPr>
          <w:lang w:val="en-US"/>
        </w:rPr>
        <w:t>ž</w:t>
      </w:r>
      <w:r w:rsidR="008673C1" w:rsidRPr="00B27283">
        <w:rPr>
          <w:lang w:val="en-US"/>
        </w:rPr>
        <w:t>u</w:t>
      </w:r>
      <w:proofErr w:type="spellEnd"/>
      <w:r w:rsidR="008673C1" w:rsidRPr="0079111D">
        <w:rPr>
          <w:lang w:val="en-US"/>
        </w:rPr>
        <w:t xml:space="preserve"> </w:t>
      </w:r>
      <w:proofErr w:type="spellStart"/>
      <w:r w:rsidR="008673C1" w:rsidRPr="00B27283">
        <w:rPr>
          <w:lang w:val="en-US"/>
        </w:rPr>
        <w:t>kult</w:t>
      </w:r>
      <w:r w:rsidR="008673C1" w:rsidRPr="0079111D">
        <w:rPr>
          <w:lang w:val="en-US"/>
        </w:rPr>
        <w:t>ū</w:t>
      </w:r>
      <w:r w:rsidR="008673C1" w:rsidRPr="00B27283">
        <w:rPr>
          <w:lang w:val="en-US"/>
        </w:rPr>
        <w:t>ras</w:t>
      </w:r>
      <w:proofErr w:type="spellEnd"/>
      <w:r w:rsidR="008673C1" w:rsidRPr="0079111D">
        <w:rPr>
          <w:lang w:val="en-US"/>
        </w:rPr>
        <w:t xml:space="preserve"> </w:t>
      </w:r>
      <w:proofErr w:type="spellStart"/>
      <w:r w:rsidR="008673C1" w:rsidRPr="00B27283">
        <w:rPr>
          <w:lang w:val="en-US"/>
        </w:rPr>
        <w:t>centrs</w:t>
      </w:r>
      <w:proofErr w:type="spellEnd"/>
      <w:r w:rsidR="00F54987" w:rsidRPr="00B27283">
        <w:rPr>
          <w:u w:val="single"/>
          <w:lang w:val="lv-LV"/>
        </w:rPr>
        <w:t xml:space="preserve">, </w:t>
      </w:r>
      <w:proofErr w:type="spellStart"/>
      <w:r w:rsidR="00F54987" w:rsidRPr="0079111D">
        <w:rPr>
          <w:shd w:val="clear" w:color="auto" w:fill="FFFFFF"/>
          <w:lang w:val="en-US"/>
        </w:rPr>
        <w:t>Gaujas</w:t>
      </w:r>
      <w:proofErr w:type="spellEnd"/>
      <w:r w:rsidR="00F54987" w:rsidRPr="0079111D">
        <w:rPr>
          <w:shd w:val="clear" w:color="auto" w:fill="FFFFFF"/>
          <w:lang w:val="en-US"/>
        </w:rPr>
        <w:t xml:space="preserve"> </w:t>
      </w:r>
      <w:proofErr w:type="spellStart"/>
      <w:r w:rsidR="00F54987" w:rsidRPr="0079111D">
        <w:rPr>
          <w:shd w:val="clear" w:color="auto" w:fill="FFFFFF"/>
          <w:lang w:val="en-US"/>
        </w:rPr>
        <w:t>iela</w:t>
      </w:r>
      <w:proofErr w:type="spellEnd"/>
      <w:r w:rsidR="00F54987" w:rsidRPr="0079111D">
        <w:rPr>
          <w:shd w:val="clear" w:color="auto" w:fill="FFFFFF"/>
          <w:lang w:val="en-US"/>
        </w:rPr>
        <w:t xml:space="preserve"> 33A, </w:t>
      </w:r>
      <w:proofErr w:type="spellStart"/>
      <w:r w:rsidR="00F54987" w:rsidRPr="0079111D">
        <w:rPr>
          <w:shd w:val="clear" w:color="auto" w:fill="FFFFFF"/>
          <w:lang w:val="en-US"/>
        </w:rPr>
        <w:t>Ādaži</w:t>
      </w:r>
      <w:proofErr w:type="spellEnd"/>
      <w:r w:rsidR="00F54987" w:rsidRPr="0079111D">
        <w:rPr>
          <w:shd w:val="clear" w:color="auto" w:fill="FFFFFF"/>
          <w:lang w:val="en-US"/>
        </w:rPr>
        <w:t xml:space="preserve">, </w:t>
      </w:r>
      <w:proofErr w:type="spellStart"/>
      <w:r w:rsidR="00F54987" w:rsidRPr="0079111D">
        <w:rPr>
          <w:shd w:val="clear" w:color="auto" w:fill="FFFFFF"/>
          <w:lang w:val="en-US"/>
        </w:rPr>
        <w:t>Ādažu</w:t>
      </w:r>
      <w:proofErr w:type="spellEnd"/>
      <w:r w:rsidR="00F54987" w:rsidRPr="0079111D">
        <w:rPr>
          <w:shd w:val="clear" w:color="auto" w:fill="FFFFFF"/>
          <w:lang w:val="en-US"/>
        </w:rPr>
        <w:t xml:space="preserve"> </w:t>
      </w:r>
      <w:proofErr w:type="spellStart"/>
      <w:r w:rsidR="00F54987" w:rsidRPr="0079111D">
        <w:rPr>
          <w:shd w:val="clear" w:color="auto" w:fill="FFFFFF"/>
          <w:lang w:val="en-US"/>
        </w:rPr>
        <w:t>novads</w:t>
      </w:r>
      <w:proofErr w:type="spellEnd"/>
    </w:p>
    <w:p w:rsidR="002D24E7" w:rsidRPr="00B27283" w:rsidRDefault="002D24E7" w:rsidP="00524988">
      <w:pPr>
        <w:spacing w:line="276" w:lineRule="auto"/>
        <w:rPr>
          <w:b/>
          <w:u w:val="single"/>
          <w:lang w:val="lv-LV"/>
        </w:rPr>
      </w:pPr>
    </w:p>
    <w:p w:rsidR="002D24E7" w:rsidRPr="007F01D3" w:rsidRDefault="0079111D" w:rsidP="00524988">
      <w:pPr>
        <w:spacing w:line="276" w:lineRule="auto"/>
        <w:rPr>
          <w:lang w:val="lv-LV"/>
        </w:rPr>
      </w:pPr>
      <w:r>
        <w:rPr>
          <w:b/>
          <w:u w:val="single"/>
          <w:lang w:val="lv-LV"/>
        </w:rPr>
        <w:t>Datums</w:t>
      </w:r>
      <w:r w:rsidR="00F54987" w:rsidRPr="007F01D3">
        <w:rPr>
          <w:b/>
          <w:sz w:val="28"/>
          <w:szCs w:val="28"/>
          <w:u w:val="single"/>
          <w:lang w:val="lv-LV"/>
        </w:rPr>
        <w:t>:</w:t>
      </w:r>
      <w:r w:rsidR="00F54987" w:rsidRPr="007F01D3">
        <w:rPr>
          <w:b/>
          <w:lang w:val="lv-LV"/>
        </w:rPr>
        <w:t xml:space="preserve"> </w:t>
      </w:r>
      <w:r w:rsidR="002D24E7" w:rsidRPr="00B27283">
        <w:rPr>
          <w:lang w:val="lv-LV"/>
        </w:rPr>
        <w:t>27.04.2019-28.04.2019</w:t>
      </w:r>
    </w:p>
    <w:p w:rsidR="002C1F06" w:rsidRDefault="002C1F06" w:rsidP="00524988">
      <w:pPr>
        <w:spacing w:line="276" w:lineRule="auto"/>
        <w:rPr>
          <w:lang w:val="lv-LV"/>
        </w:rPr>
      </w:pPr>
    </w:p>
    <w:p w:rsidR="00C51650" w:rsidRPr="00697FD5" w:rsidRDefault="0079111D" w:rsidP="00B810E1">
      <w:pPr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Par Ādažu kultūras centru</w:t>
      </w:r>
      <w:r w:rsidR="002C1F06" w:rsidRPr="007F01D3">
        <w:rPr>
          <w:b/>
          <w:u w:val="single"/>
          <w:lang w:val="lv-LV"/>
        </w:rPr>
        <w:t>:</w:t>
      </w:r>
      <w:r w:rsidR="00C51650" w:rsidRPr="00C51650">
        <w:rPr>
          <w:color w:val="1D1C1C"/>
          <w:shd w:val="clear" w:color="auto" w:fill="FFFFFF"/>
          <w:lang w:val="lv-LV"/>
        </w:rPr>
        <w:t xml:space="preserve"> </w:t>
      </w:r>
      <w:r w:rsidR="00C51650" w:rsidRPr="00442D47">
        <w:rPr>
          <w:color w:val="1D1C1C"/>
          <w:shd w:val="clear" w:color="auto" w:fill="FFFFFF"/>
          <w:lang w:val="lv-LV"/>
        </w:rPr>
        <w:t>multifunkcionāla sabiedriska celtne</w:t>
      </w:r>
      <w:r w:rsidR="00C51650">
        <w:rPr>
          <w:color w:val="1D1C1C"/>
          <w:shd w:val="clear" w:color="auto" w:fill="FFFFFF"/>
          <w:lang w:val="lv-LV"/>
        </w:rPr>
        <w:t>,</w:t>
      </w:r>
      <w:r w:rsidR="00697FD5" w:rsidRPr="00697FD5">
        <w:rPr>
          <w:b/>
          <w:u w:val="single"/>
          <w:lang w:val="lv-LV"/>
        </w:rPr>
        <w:t xml:space="preserve"> </w:t>
      </w:r>
      <w:r w:rsidR="00C51650">
        <w:rPr>
          <w:color w:val="1D1C1C"/>
          <w:shd w:val="clear" w:color="auto" w:fill="FFFFFF"/>
          <w:lang w:val="lv-LV"/>
        </w:rPr>
        <w:t>a</w:t>
      </w:r>
      <w:r w:rsidR="00697FD5" w:rsidRPr="00442D47">
        <w:rPr>
          <w:color w:val="1D1C1C"/>
          <w:shd w:val="clear" w:color="auto" w:fill="FFFFFF"/>
          <w:lang w:val="lv-LV"/>
        </w:rPr>
        <w:t>ptuveni 6600 m2 plašā ēka, kas tika dibināta 2010.gadā. </w:t>
      </w:r>
      <w:r w:rsidR="00697FD5" w:rsidRPr="00442D47">
        <w:rPr>
          <w:rFonts w:eastAsia="Times New Roman"/>
          <w:color w:val="1D1C1C"/>
          <w:lang w:val="lv-LV"/>
        </w:rPr>
        <w:t>Kultūras centrā koncertu, izrāžu, izstāžu, konferenču un citu radošo procesu nodrošināšanai ir pieejamas profesionāli aprīkotas funkcionāli modificējamas telpas,</w:t>
      </w:r>
      <w:r w:rsidR="00C51650">
        <w:rPr>
          <w:rFonts w:eastAsia="Times New Roman"/>
          <w:color w:val="1D1C1C"/>
          <w:lang w:val="lv-LV"/>
        </w:rPr>
        <w:t xml:space="preserve"> </w:t>
      </w:r>
      <w:r w:rsidR="00C51650" w:rsidRPr="00442D47">
        <w:rPr>
          <w:rFonts w:eastAsia="Times New Roman"/>
          <w:color w:val="1D1C1C"/>
          <w:lang w:val="lv-LV"/>
        </w:rPr>
        <w:t xml:space="preserve">kuras atzinīgi novērtējuši profesionāli un Latvijā pazīstami mūziķi un koncertu producenti. </w:t>
      </w:r>
    </w:p>
    <w:p w:rsidR="00C51650" w:rsidRDefault="00C51650" w:rsidP="00B810E1">
      <w:pPr>
        <w:jc w:val="both"/>
        <w:rPr>
          <w:rFonts w:eastAsia="Times New Roman"/>
          <w:color w:val="1D1C1C"/>
          <w:lang w:val="lv-LV"/>
        </w:rPr>
      </w:pPr>
      <w:r>
        <w:rPr>
          <w:rFonts w:eastAsia="Times New Roman"/>
          <w:color w:val="1D1C1C"/>
          <w:lang w:val="lv-LV"/>
        </w:rPr>
        <w:t>Skatuve ir nodoršināta ar profesionālu un augstvērtīgu apskaņošanas un gaismas</w:t>
      </w:r>
      <w:r w:rsidR="00A4606A">
        <w:rPr>
          <w:rFonts w:eastAsia="Times New Roman"/>
          <w:color w:val="1D1C1C"/>
          <w:lang w:val="lv-LV"/>
        </w:rPr>
        <w:t xml:space="preserve"> tehnik</w:t>
      </w:r>
      <w:r w:rsidR="00A4606A" w:rsidRPr="00A4606A">
        <w:rPr>
          <w:rFonts w:eastAsia="Times New Roman"/>
          <w:color w:val="1D1C1C"/>
          <w:lang w:val="lv-LV"/>
        </w:rPr>
        <w:t>u</w:t>
      </w:r>
      <w:r>
        <w:rPr>
          <w:rFonts w:eastAsia="Times New Roman"/>
          <w:color w:val="1D1C1C"/>
          <w:lang w:val="lv-LV"/>
        </w:rPr>
        <w:t>.</w:t>
      </w:r>
      <w:r w:rsidR="00A4606A">
        <w:rPr>
          <w:rFonts w:eastAsia="Times New Roman"/>
          <w:color w:val="1D1C1C"/>
          <w:lang w:val="lv-LV"/>
        </w:rPr>
        <w:t xml:space="preserve"> </w:t>
      </w:r>
      <w:r>
        <w:rPr>
          <w:rFonts w:eastAsia="Times New Roman"/>
          <w:color w:val="1D1C1C"/>
          <w:lang w:val="lv-LV"/>
        </w:rPr>
        <w:t>Māksliniekiem nodrošināt</w:t>
      </w:r>
      <w:r w:rsidR="00A4606A">
        <w:rPr>
          <w:rFonts w:eastAsia="Times New Roman"/>
          <w:color w:val="1D1C1C"/>
          <w:lang w:val="lv-LV"/>
        </w:rPr>
        <w:t>a</w:t>
      </w:r>
      <w:r>
        <w:rPr>
          <w:rFonts w:eastAsia="Times New Roman"/>
          <w:color w:val="1D1C1C"/>
          <w:lang w:val="lv-LV"/>
        </w:rPr>
        <w:t>s visas ērtības aizskatuves telpās.</w:t>
      </w:r>
      <w:r w:rsidR="00B810E1">
        <w:rPr>
          <w:rFonts w:eastAsia="Times New Roman"/>
          <w:color w:val="1D1C1C"/>
          <w:lang w:val="lv-LV"/>
        </w:rPr>
        <w:t xml:space="preserve"> </w:t>
      </w:r>
      <w:r w:rsidR="00B810E1" w:rsidRPr="00B810E1">
        <w:rPr>
          <w:rFonts w:eastAsia="Times New Roman"/>
          <w:color w:val="1D1C1C"/>
          <w:lang w:val="lv-LV"/>
        </w:rPr>
        <w:t>Pie kultūrizglītības centra- bezmaksas automašīnu stāvvietas.</w:t>
      </w:r>
    </w:p>
    <w:p w:rsidR="00F545B0" w:rsidRPr="00C51650" w:rsidRDefault="00F545B0" w:rsidP="00524988">
      <w:pPr>
        <w:spacing w:line="276" w:lineRule="auto"/>
        <w:rPr>
          <w:b/>
          <w:lang w:val="lv-LV"/>
        </w:rPr>
      </w:pPr>
    </w:p>
    <w:p w:rsidR="00425F14" w:rsidRPr="00A4606A" w:rsidRDefault="00434D7F" w:rsidP="00524988">
      <w:pPr>
        <w:spacing w:line="276" w:lineRule="auto"/>
        <w:rPr>
          <w:b/>
          <w:u w:val="single"/>
          <w:lang w:val="lv-LV"/>
        </w:rPr>
      </w:pPr>
      <w:r>
        <w:rPr>
          <w:b/>
          <w:u w:val="single"/>
          <w:lang w:val="lv-LV"/>
        </w:rPr>
        <w:t>Tehniskie parametri</w:t>
      </w:r>
      <w:r w:rsidR="00B9090A" w:rsidRPr="00A4606A">
        <w:rPr>
          <w:b/>
          <w:u w:val="single"/>
          <w:lang w:val="lv-LV"/>
        </w:rPr>
        <w:t>:</w:t>
      </w:r>
    </w:p>
    <w:p w:rsidR="00B810E1" w:rsidRPr="00A4606A" w:rsidRDefault="00B810E1" w:rsidP="00B810E1">
      <w:pPr>
        <w:spacing w:line="276" w:lineRule="auto"/>
        <w:rPr>
          <w:lang w:val="lv-LV"/>
        </w:rPr>
      </w:pPr>
      <w:r>
        <w:rPr>
          <w:lang w:val="lv-LV"/>
        </w:rPr>
        <w:t>Skatītāju vietu skaits</w:t>
      </w:r>
      <w:r w:rsidRPr="00A4606A">
        <w:rPr>
          <w:lang w:val="lv-LV"/>
        </w:rPr>
        <w:t>: 400</w:t>
      </w:r>
    </w:p>
    <w:p w:rsidR="00B810E1" w:rsidRPr="00B810E1" w:rsidRDefault="00B810E1" w:rsidP="00524988">
      <w:pPr>
        <w:spacing w:line="276" w:lineRule="auto"/>
        <w:rPr>
          <w:lang w:val="en-US"/>
        </w:rPr>
      </w:pPr>
      <w:proofErr w:type="spellStart"/>
      <w:r w:rsidRPr="00B810E1">
        <w:rPr>
          <w:lang w:val="en-US"/>
        </w:rPr>
        <w:t>Skatuves</w:t>
      </w:r>
      <w:proofErr w:type="spellEnd"/>
      <w:r w:rsidRPr="00B810E1">
        <w:rPr>
          <w:lang w:val="en-US"/>
        </w:rPr>
        <w:t xml:space="preserve"> </w:t>
      </w:r>
      <w:proofErr w:type="spellStart"/>
      <w:r w:rsidRPr="00B810E1">
        <w:rPr>
          <w:lang w:val="en-US"/>
        </w:rPr>
        <w:t>izmērs</w:t>
      </w:r>
      <w:proofErr w:type="spellEnd"/>
      <w:r w:rsidRPr="00B810E1">
        <w:rPr>
          <w:lang w:val="en-US"/>
        </w:rPr>
        <w:t xml:space="preserve">- 11 m. </w:t>
      </w:r>
      <w:r>
        <w:t>х</w:t>
      </w:r>
      <w:r w:rsidRPr="00B810E1">
        <w:rPr>
          <w:lang w:val="en-US"/>
        </w:rPr>
        <w:t xml:space="preserve"> 9 m.</w:t>
      </w:r>
    </w:p>
    <w:p w:rsidR="002A3C90" w:rsidRPr="00B27283" w:rsidRDefault="00B9090A" w:rsidP="00524988">
      <w:pPr>
        <w:spacing w:line="276" w:lineRule="auto"/>
        <w:rPr>
          <w:lang w:val="lv-LV"/>
        </w:rPr>
      </w:pPr>
      <w:r>
        <w:rPr>
          <w:b/>
          <w:noProof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62230</wp:posOffset>
            </wp:positionV>
            <wp:extent cx="2819400" cy="1851660"/>
            <wp:effectExtent l="0" t="0" r="0" b="0"/>
            <wp:wrapNone/>
            <wp:docPr id="1" name="Рисунок 1" descr="D:\DOWNLOADS\CHROME\12647254_938322609555221_42222380642688276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CHROME\12647254_938322609555221_422223806426882761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59055</wp:posOffset>
            </wp:positionV>
            <wp:extent cx="2743200" cy="1828800"/>
            <wp:effectExtent l="0" t="0" r="0" b="0"/>
            <wp:wrapNone/>
            <wp:docPr id="2" name="Рисунок 2" descr="D:\DOWNLOADS\CHROME\43393_oldabcms_43393_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CHROME\43393_oldabcms_43393_60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148590</wp:posOffset>
            </wp:positionV>
            <wp:extent cx="2819400" cy="1844891"/>
            <wp:effectExtent l="0" t="0" r="0" b="3175"/>
            <wp:wrapNone/>
            <wp:docPr id="4" name="Рисунок 4" descr="D:\DOWNLOADS\CHROME\538102_369134776474010_890428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CHROME\538102_369134776474010_8904282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94" cy="185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148590</wp:posOffset>
            </wp:positionV>
            <wp:extent cx="2743200" cy="1845310"/>
            <wp:effectExtent l="0" t="0" r="0" b="2540"/>
            <wp:wrapNone/>
            <wp:docPr id="3" name="Рисунок 3" descr="D:\DOWNLOADS\CHROME\522605_369134879807333_8574718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CHROME\522605_369134879807333_85747187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25" cy="184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B9090A" w:rsidRPr="00B810E1" w:rsidRDefault="00B9090A" w:rsidP="00524988">
      <w:pPr>
        <w:spacing w:line="276" w:lineRule="auto"/>
        <w:rPr>
          <w:b/>
          <w:sz w:val="28"/>
          <w:szCs w:val="28"/>
          <w:u w:val="single"/>
          <w:lang w:val="en-US"/>
        </w:rPr>
      </w:pPr>
    </w:p>
    <w:p w:rsidR="002A3C90" w:rsidRPr="00434D7F" w:rsidRDefault="00434D7F" w:rsidP="00524988">
      <w:pPr>
        <w:spacing w:line="276" w:lineRule="auto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Festivāla mērķi un uzdevumi</w:t>
      </w:r>
    </w:p>
    <w:p w:rsidR="00425F14" w:rsidRPr="00434D7F" w:rsidRDefault="00425F14" w:rsidP="00524988">
      <w:pPr>
        <w:spacing w:line="276" w:lineRule="auto"/>
        <w:rPr>
          <w:lang w:val="en-US"/>
        </w:rPr>
      </w:pPr>
    </w:p>
    <w:p w:rsidR="00E372F3" w:rsidRPr="00B27283" w:rsidRDefault="00E372F3" w:rsidP="00E372F3">
      <w:pPr>
        <w:pStyle w:val="a5"/>
        <w:numPr>
          <w:ilvl w:val="0"/>
          <w:numId w:val="7"/>
        </w:numPr>
        <w:spacing w:line="276" w:lineRule="auto"/>
      </w:pPr>
      <w:r>
        <w:rPr>
          <w:lang w:val="lv-LV"/>
        </w:rPr>
        <w:t>Deju m</w:t>
      </w:r>
      <w:r w:rsidRPr="00E372F3">
        <w:rPr>
          <w:lang w:val="lv-LV"/>
        </w:rPr>
        <w:t>eistarības paaugstināšana</w:t>
      </w:r>
      <w:r w:rsidR="00A4606A">
        <w:rPr>
          <w:lang w:val="lv-LV"/>
        </w:rPr>
        <w:t>;</w:t>
      </w:r>
    </w:p>
    <w:p w:rsidR="00E372F3" w:rsidRPr="00E372F3" w:rsidRDefault="00E372F3" w:rsidP="00E372F3">
      <w:pPr>
        <w:pStyle w:val="a5"/>
        <w:numPr>
          <w:ilvl w:val="0"/>
          <w:numId w:val="7"/>
        </w:numPr>
        <w:shd w:val="clear" w:color="auto" w:fill="FFFFFF"/>
        <w:spacing w:after="195" w:line="276" w:lineRule="auto"/>
        <w:ind w:right="30"/>
        <w:rPr>
          <w:rFonts w:eastAsia="Times New Roman"/>
          <w:spacing w:val="1"/>
          <w:lang w:val="lv-LV"/>
        </w:rPr>
      </w:pPr>
      <w:r w:rsidRPr="00E372F3">
        <w:rPr>
          <w:rFonts w:eastAsia="Times New Roman"/>
          <w:spacing w:val="1"/>
          <w:lang w:val="lv-LV"/>
        </w:rPr>
        <w:t>Bērnu un jauniešu estētiskās gaumes veidošana, pamatojoties uz vislabākajiem klasisko, ta</w:t>
      </w:r>
      <w:r w:rsidR="00A4606A">
        <w:rPr>
          <w:rFonts w:eastAsia="Times New Roman"/>
          <w:spacing w:val="1"/>
          <w:lang w:val="lv-LV"/>
        </w:rPr>
        <w:t>utas un mūsdienu deju piemēriem;</w:t>
      </w:r>
    </w:p>
    <w:p w:rsidR="00E372F3" w:rsidRPr="00E372F3" w:rsidRDefault="00E372F3" w:rsidP="00E372F3">
      <w:pPr>
        <w:pStyle w:val="a5"/>
        <w:numPr>
          <w:ilvl w:val="0"/>
          <w:numId w:val="7"/>
        </w:numPr>
        <w:shd w:val="clear" w:color="auto" w:fill="FFFFFF"/>
        <w:spacing w:after="195" w:line="276" w:lineRule="auto"/>
        <w:ind w:right="30"/>
        <w:rPr>
          <w:rFonts w:eastAsia="Times New Roman"/>
          <w:spacing w:val="1"/>
        </w:rPr>
      </w:pPr>
      <w:r w:rsidRPr="00E372F3">
        <w:rPr>
          <w:rFonts w:eastAsia="Times New Roman"/>
          <w:spacing w:val="1"/>
          <w:lang w:val="lv-LV"/>
        </w:rPr>
        <w:t>Horeogrāfijas kolektīvu darbības sekmēšana</w:t>
      </w:r>
      <w:r w:rsidR="00A4606A">
        <w:rPr>
          <w:rFonts w:eastAsia="Times New Roman"/>
          <w:spacing w:val="1"/>
          <w:lang w:val="lv-LV"/>
        </w:rPr>
        <w:t>;</w:t>
      </w:r>
    </w:p>
    <w:p w:rsidR="00E372F3" w:rsidRPr="00E372F3" w:rsidRDefault="00E372F3" w:rsidP="00E372F3">
      <w:pPr>
        <w:pStyle w:val="a5"/>
        <w:numPr>
          <w:ilvl w:val="0"/>
          <w:numId w:val="7"/>
        </w:numPr>
        <w:shd w:val="clear" w:color="auto" w:fill="FFFFFF"/>
        <w:spacing w:after="195" w:line="276" w:lineRule="auto"/>
        <w:ind w:right="30"/>
        <w:rPr>
          <w:rFonts w:eastAsia="Times New Roman"/>
          <w:spacing w:val="1"/>
          <w:lang w:val="en-US"/>
        </w:rPr>
      </w:pPr>
      <w:r w:rsidRPr="00E372F3">
        <w:rPr>
          <w:rFonts w:eastAsia="Times New Roman"/>
          <w:spacing w:val="1"/>
          <w:lang w:val="lv-LV"/>
        </w:rPr>
        <w:t>Sakaru nostiprināšana ar radošām organizācijām</w:t>
      </w:r>
      <w:r w:rsidR="00A4606A">
        <w:rPr>
          <w:rFonts w:eastAsia="Times New Roman"/>
          <w:spacing w:val="1"/>
          <w:lang w:val="lv-LV"/>
        </w:rPr>
        <w:t>;</w:t>
      </w:r>
    </w:p>
    <w:p w:rsidR="002A3C90" w:rsidRPr="00524988" w:rsidRDefault="00E372F3" w:rsidP="00524988">
      <w:pPr>
        <w:pStyle w:val="a5"/>
        <w:numPr>
          <w:ilvl w:val="0"/>
          <w:numId w:val="7"/>
        </w:numPr>
        <w:shd w:val="clear" w:color="auto" w:fill="FFFFFF"/>
        <w:spacing w:after="195" w:line="276" w:lineRule="auto"/>
        <w:ind w:right="30"/>
        <w:rPr>
          <w:rFonts w:eastAsia="Times New Roman"/>
          <w:spacing w:val="1"/>
        </w:rPr>
      </w:pPr>
      <w:r>
        <w:rPr>
          <w:rFonts w:eastAsia="Times New Roman"/>
          <w:spacing w:val="1"/>
          <w:lang w:val="lv-LV"/>
        </w:rPr>
        <w:t>Darba formu pilnveide</w:t>
      </w:r>
      <w:r w:rsidR="00A4606A">
        <w:rPr>
          <w:rFonts w:eastAsia="Times New Roman"/>
          <w:spacing w:val="1"/>
          <w:lang w:val="lv-LV"/>
        </w:rPr>
        <w:t>.</w:t>
      </w:r>
    </w:p>
    <w:p w:rsidR="002A3C90" w:rsidRPr="00D2743B" w:rsidRDefault="00D2743B" w:rsidP="00524988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  <w:sz w:val="28"/>
          <w:szCs w:val="28"/>
          <w:u w:val="single"/>
          <w:lang w:val="lv-LV"/>
        </w:rPr>
      </w:pPr>
      <w:r>
        <w:rPr>
          <w:rFonts w:eastAsia="Times New Roman"/>
          <w:b/>
          <w:bCs/>
          <w:sz w:val="28"/>
          <w:szCs w:val="28"/>
          <w:u w:val="single"/>
          <w:lang w:val="lv-LV"/>
        </w:rPr>
        <w:t>Līdzdalības formas</w:t>
      </w:r>
    </w:p>
    <w:p w:rsidR="002A3C90" w:rsidRPr="00B27283" w:rsidRDefault="002A3C90" w:rsidP="00524988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  <w:u w:val="single"/>
        </w:rPr>
      </w:pPr>
    </w:p>
    <w:p w:rsidR="002A3C90" w:rsidRPr="00B27283" w:rsidRDefault="00D2743B" w:rsidP="0052498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  <w:lang w:val="lv-LV"/>
        </w:rPr>
        <w:t>Solo</w:t>
      </w:r>
    </w:p>
    <w:p w:rsidR="002A3C90" w:rsidRPr="00B27283" w:rsidRDefault="00D2743B" w:rsidP="0052498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Times New Roman"/>
          <w:bCs/>
          <w:lang w:val="lv-LV"/>
        </w:rPr>
      </w:pPr>
      <w:r>
        <w:rPr>
          <w:rFonts w:eastAsia="Times New Roman"/>
          <w:bCs/>
          <w:lang w:val="lv-LV"/>
        </w:rPr>
        <w:t>Duets</w:t>
      </w:r>
    </w:p>
    <w:p w:rsidR="002A3C90" w:rsidRPr="00B27283" w:rsidRDefault="00D2743B" w:rsidP="0052498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  <w:lang w:val="lv-LV"/>
        </w:rPr>
        <w:t>Grupas</w:t>
      </w:r>
    </w:p>
    <w:p w:rsidR="002A3C90" w:rsidRPr="00B27283" w:rsidRDefault="002A3C90" w:rsidP="00524988">
      <w:pPr>
        <w:spacing w:line="276" w:lineRule="auto"/>
        <w:rPr>
          <w:rFonts w:eastAsia="Times New Roman"/>
          <w:lang w:val="lv-LV"/>
        </w:rPr>
      </w:pPr>
    </w:p>
    <w:p w:rsidR="002A3C90" w:rsidRPr="00D2743B" w:rsidRDefault="00D2743B" w:rsidP="00524988">
      <w:pPr>
        <w:spacing w:line="276" w:lineRule="auto"/>
        <w:rPr>
          <w:b/>
          <w:sz w:val="28"/>
          <w:szCs w:val="28"/>
          <w:u w:val="single"/>
          <w:lang w:val="lv-LV"/>
        </w:rPr>
      </w:pPr>
      <w:r>
        <w:rPr>
          <w:rFonts w:eastAsia="Times New Roman"/>
          <w:b/>
          <w:sz w:val="28"/>
          <w:szCs w:val="28"/>
          <w:u w:val="single"/>
          <w:lang w:val="lv-LV"/>
        </w:rPr>
        <w:t>Vecuma grupas</w:t>
      </w:r>
    </w:p>
    <w:p w:rsidR="002A3C90" w:rsidRPr="00B27283" w:rsidRDefault="002A3C90" w:rsidP="00524988">
      <w:pPr>
        <w:spacing w:line="276" w:lineRule="auto"/>
        <w:rPr>
          <w:b/>
        </w:rPr>
      </w:pPr>
    </w:p>
    <w:p w:rsidR="002A3C90" w:rsidRPr="00B27283" w:rsidRDefault="002A3C90" w:rsidP="00524988">
      <w:pPr>
        <w:numPr>
          <w:ilvl w:val="0"/>
          <w:numId w:val="1"/>
        </w:numPr>
        <w:spacing w:line="276" w:lineRule="auto"/>
      </w:pPr>
      <w:r w:rsidRPr="00B27283">
        <w:t xml:space="preserve">4-6 </w:t>
      </w:r>
      <w:r w:rsidR="00D2743B">
        <w:rPr>
          <w:lang w:val="lv-LV"/>
        </w:rPr>
        <w:t>gadi</w:t>
      </w:r>
    </w:p>
    <w:p w:rsidR="002A3C90" w:rsidRPr="00B27283" w:rsidRDefault="002A3C90" w:rsidP="00524988">
      <w:pPr>
        <w:numPr>
          <w:ilvl w:val="0"/>
          <w:numId w:val="1"/>
        </w:numPr>
        <w:spacing w:line="276" w:lineRule="auto"/>
      </w:pPr>
      <w:r w:rsidRPr="00B27283">
        <w:t xml:space="preserve">7-9 </w:t>
      </w:r>
      <w:r w:rsidR="00D2743B">
        <w:rPr>
          <w:lang w:val="lv-LV"/>
        </w:rPr>
        <w:t>gadi</w:t>
      </w:r>
    </w:p>
    <w:p w:rsidR="002A3C90" w:rsidRPr="00B27283" w:rsidRDefault="002A3C90" w:rsidP="00524988">
      <w:pPr>
        <w:numPr>
          <w:ilvl w:val="0"/>
          <w:numId w:val="1"/>
        </w:numPr>
        <w:spacing w:line="276" w:lineRule="auto"/>
      </w:pPr>
      <w:r w:rsidRPr="00B27283">
        <w:t xml:space="preserve">10-12 </w:t>
      </w:r>
      <w:r w:rsidR="00D2743B">
        <w:rPr>
          <w:lang w:val="lv-LV"/>
        </w:rPr>
        <w:t>gadi</w:t>
      </w:r>
    </w:p>
    <w:p w:rsidR="002A3C90" w:rsidRPr="00B27283" w:rsidRDefault="002A3C90" w:rsidP="00524988">
      <w:pPr>
        <w:numPr>
          <w:ilvl w:val="0"/>
          <w:numId w:val="1"/>
        </w:numPr>
        <w:spacing w:line="276" w:lineRule="auto"/>
      </w:pPr>
      <w:r w:rsidRPr="00B27283">
        <w:t xml:space="preserve">13-15 </w:t>
      </w:r>
      <w:r w:rsidR="00D2743B">
        <w:rPr>
          <w:lang w:val="lv-LV"/>
        </w:rPr>
        <w:t>gadi</w:t>
      </w:r>
    </w:p>
    <w:p w:rsidR="002D24E7" w:rsidRPr="00B27283" w:rsidRDefault="00D2743B" w:rsidP="00524988">
      <w:pPr>
        <w:numPr>
          <w:ilvl w:val="0"/>
          <w:numId w:val="1"/>
        </w:numPr>
        <w:spacing w:line="276" w:lineRule="auto"/>
      </w:pPr>
      <w:r>
        <w:t>16</w:t>
      </w:r>
      <w:r w:rsidR="00972DB4">
        <w:rPr>
          <w:lang w:val="lv-LV"/>
        </w:rPr>
        <w:t xml:space="preserve"> gadi</w:t>
      </w:r>
      <w:r>
        <w:t xml:space="preserve"> </w:t>
      </w:r>
      <w:r>
        <w:rPr>
          <w:lang w:val="lv-LV"/>
        </w:rPr>
        <w:t xml:space="preserve">un </w:t>
      </w:r>
      <w:r w:rsidR="00972DB4">
        <w:rPr>
          <w:lang w:val="lv-LV"/>
        </w:rPr>
        <w:t>vairāk</w:t>
      </w:r>
    </w:p>
    <w:p w:rsidR="002D24E7" w:rsidRPr="00B27283" w:rsidRDefault="002D24E7" w:rsidP="00524988">
      <w:pPr>
        <w:spacing w:line="276" w:lineRule="auto"/>
        <w:rPr>
          <w:lang w:val="lv-LV"/>
        </w:rPr>
      </w:pPr>
    </w:p>
    <w:p w:rsidR="00693802" w:rsidRPr="00693802" w:rsidRDefault="00693802" w:rsidP="00524988">
      <w:pPr>
        <w:spacing w:line="276" w:lineRule="auto"/>
        <w:rPr>
          <w:lang w:val="lv-LV"/>
        </w:rPr>
      </w:pPr>
      <w:r>
        <w:rPr>
          <w:b/>
          <w:lang w:val="lv-LV"/>
        </w:rPr>
        <w:t>Svarīgi</w:t>
      </w:r>
      <w:r w:rsidR="002D24E7" w:rsidRPr="00693802">
        <w:rPr>
          <w:b/>
          <w:lang w:val="lv-LV"/>
        </w:rPr>
        <w:t>:</w:t>
      </w:r>
      <w:r w:rsidR="002D24E7" w:rsidRPr="00693802">
        <w:rPr>
          <w:lang w:val="lv-LV"/>
        </w:rPr>
        <w:t xml:space="preserve"> </w:t>
      </w:r>
      <w:r>
        <w:rPr>
          <w:lang w:val="lv-LV"/>
        </w:rPr>
        <w:t>Gadījumā, jā kādā vecuma grupā būs nepieti</w:t>
      </w:r>
      <w:r w:rsidR="00BF1A4A">
        <w:rPr>
          <w:lang w:val="lv-LV"/>
        </w:rPr>
        <w:t>ekams dalībnieku skaits, festivā</w:t>
      </w:r>
      <w:r>
        <w:rPr>
          <w:lang w:val="lv-LV"/>
        </w:rPr>
        <w:t xml:space="preserve">la organizētāji ir tiesīgi apvienot konkrētu vecuma grupu ar augstāk vai zemāk stāvošu vecuma grupu. </w:t>
      </w:r>
    </w:p>
    <w:p w:rsidR="002A3C90" w:rsidRPr="00693802" w:rsidRDefault="002A3C90" w:rsidP="00524988">
      <w:pPr>
        <w:spacing w:line="276" w:lineRule="auto"/>
        <w:rPr>
          <w:lang w:val="lv-LV"/>
        </w:rPr>
      </w:pPr>
    </w:p>
    <w:p w:rsidR="002A3C90" w:rsidRPr="00693802" w:rsidRDefault="00693802" w:rsidP="00524988">
      <w:pPr>
        <w:spacing w:line="276" w:lineRule="auto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Nominācijas</w:t>
      </w:r>
    </w:p>
    <w:p w:rsidR="002A3C90" w:rsidRPr="00B27283" w:rsidRDefault="002A3C90" w:rsidP="00524988">
      <w:pPr>
        <w:spacing w:line="276" w:lineRule="auto"/>
        <w:rPr>
          <w:b/>
        </w:rPr>
      </w:pPr>
    </w:p>
    <w:p w:rsidR="00056536" w:rsidRPr="00B27283" w:rsidRDefault="00693802" w:rsidP="00524988">
      <w:pPr>
        <w:pStyle w:val="a5"/>
        <w:numPr>
          <w:ilvl w:val="0"/>
          <w:numId w:val="14"/>
        </w:numPr>
        <w:spacing w:line="276" w:lineRule="auto"/>
      </w:pPr>
      <w:r>
        <w:rPr>
          <w:lang w:val="lv-LV"/>
        </w:rPr>
        <w:t>Klasiskā deja</w:t>
      </w:r>
      <w:r w:rsidR="00056536" w:rsidRPr="00B27283">
        <w:t xml:space="preserve"> (</w:t>
      </w:r>
      <w:r>
        <w:rPr>
          <w:lang w:val="lv-LV"/>
        </w:rPr>
        <w:t>klasika</w:t>
      </w:r>
      <w:r w:rsidR="00056536" w:rsidRPr="00B27283">
        <w:t xml:space="preserve">, </w:t>
      </w:r>
      <w:r>
        <w:rPr>
          <w:lang w:val="lv-LV"/>
        </w:rPr>
        <w:t>neoklasika</w:t>
      </w:r>
      <w:r w:rsidR="00A4606A">
        <w:t>);</w:t>
      </w:r>
    </w:p>
    <w:p w:rsidR="00056536" w:rsidRPr="00693802" w:rsidRDefault="00693802" w:rsidP="00524988">
      <w:pPr>
        <w:pStyle w:val="a5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lv-LV"/>
        </w:rPr>
        <w:t>Tautas deja</w:t>
      </w:r>
      <w:r w:rsidR="00056536" w:rsidRPr="00693802">
        <w:rPr>
          <w:lang w:val="en-US"/>
        </w:rPr>
        <w:t xml:space="preserve"> (</w:t>
      </w:r>
      <w:r>
        <w:rPr>
          <w:lang w:val="lv-LV"/>
        </w:rPr>
        <w:t>skatuviskā tautas deja</w:t>
      </w:r>
      <w:r w:rsidR="00056536" w:rsidRPr="00693802">
        <w:rPr>
          <w:rFonts w:eastAsia="Times New Roman"/>
          <w:spacing w:val="1"/>
          <w:lang w:val="en-US"/>
        </w:rPr>
        <w:t xml:space="preserve">, </w:t>
      </w:r>
      <w:r w:rsidR="00BF1A4A">
        <w:rPr>
          <w:rFonts w:eastAsia="Times New Roman"/>
          <w:spacing w:val="1"/>
          <w:lang w:val="lv-LV"/>
        </w:rPr>
        <w:t>stilizētā</w:t>
      </w:r>
      <w:r>
        <w:rPr>
          <w:rFonts w:eastAsia="Times New Roman"/>
          <w:spacing w:val="1"/>
          <w:lang w:val="lv-LV"/>
        </w:rPr>
        <w:t xml:space="preserve"> tautas deja</w:t>
      </w:r>
      <w:r w:rsidR="00A4606A">
        <w:rPr>
          <w:rFonts w:eastAsia="Times New Roman"/>
          <w:spacing w:val="1"/>
          <w:lang w:val="en-US"/>
        </w:rPr>
        <w:t>);</w:t>
      </w:r>
    </w:p>
    <w:p w:rsidR="00056536" w:rsidRPr="00B27283" w:rsidRDefault="00693802" w:rsidP="00524988">
      <w:pPr>
        <w:pStyle w:val="a5"/>
        <w:numPr>
          <w:ilvl w:val="0"/>
          <w:numId w:val="14"/>
        </w:numPr>
        <w:spacing w:line="276" w:lineRule="auto"/>
      </w:pPr>
      <w:r>
        <w:rPr>
          <w:lang w:val="lv-LV"/>
        </w:rPr>
        <w:t>Estrādes deja</w:t>
      </w:r>
      <w:r w:rsidR="00A4606A">
        <w:t>;</w:t>
      </w:r>
    </w:p>
    <w:p w:rsidR="00056536" w:rsidRPr="00693802" w:rsidRDefault="00693802" w:rsidP="00524988">
      <w:pPr>
        <w:pStyle w:val="a5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lv-LV"/>
        </w:rPr>
        <w:t>Mūsdienu deja</w:t>
      </w:r>
      <w:r w:rsidR="00056536" w:rsidRPr="00693802">
        <w:rPr>
          <w:lang w:val="en-US"/>
        </w:rPr>
        <w:t xml:space="preserve"> (</w:t>
      </w:r>
      <w:r>
        <w:rPr>
          <w:lang w:val="lv-LV"/>
        </w:rPr>
        <w:t>modernā</w:t>
      </w:r>
      <w:r w:rsidR="00056536" w:rsidRPr="00693802">
        <w:rPr>
          <w:lang w:val="en-US"/>
        </w:rPr>
        <w:t xml:space="preserve">, </w:t>
      </w:r>
      <w:r>
        <w:rPr>
          <w:lang w:val="lv-LV"/>
        </w:rPr>
        <w:t>laikmetīgā</w:t>
      </w:r>
      <w:r w:rsidR="00056536" w:rsidRPr="00693802">
        <w:rPr>
          <w:lang w:val="en-US"/>
        </w:rPr>
        <w:t xml:space="preserve">, </w:t>
      </w:r>
      <w:r>
        <w:rPr>
          <w:lang w:val="lv-LV"/>
        </w:rPr>
        <w:t>džeza</w:t>
      </w:r>
      <w:r w:rsidR="00A4606A">
        <w:rPr>
          <w:lang w:val="en-US"/>
        </w:rPr>
        <w:t>);</w:t>
      </w:r>
    </w:p>
    <w:p w:rsidR="002A3C90" w:rsidRPr="00B27283" w:rsidRDefault="00693802" w:rsidP="00524988">
      <w:pPr>
        <w:pStyle w:val="a5"/>
        <w:numPr>
          <w:ilvl w:val="0"/>
          <w:numId w:val="14"/>
        </w:numPr>
        <w:spacing w:line="276" w:lineRule="auto"/>
      </w:pPr>
      <w:r>
        <w:rPr>
          <w:lang w:val="lv-LV"/>
        </w:rPr>
        <w:t>Bērnu deja</w:t>
      </w:r>
      <w:r w:rsidR="00A4606A">
        <w:t>;</w:t>
      </w:r>
    </w:p>
    <w:p w:rsidR="002A3C90" w:rsidRPr="00693802" w:rsidRDefault="00693802" w:rsidP="00524988">
      <w:pPr>
        <w:pStyle w:val="a5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lv-LV"/>
        </w:rPr>
        <w:t>Deju šovs</w:t>
      </w:r>
      <w:r w:rsidR="0087134F" w:rsidRPr="00693802">
        <w:rPr>
          <w:lang w:val="en-US"/>
        </w:rPr>
        <w:t xml:space="preserve"> (</w:t>
      </w:r>
      <w:r>
        <w:rPr>
          <w:lang w:val="lv-LV"/>
        </w:rPr>
        <w:t>šova programma</w:t>
      </w:r>
      <w:r w:rsidR="0087134F" w:rsidRPr="00693802">
        <w:rPr>
          <w:lang w:val="en-US"/>
        </w:rPr>
        <w:t xml:space="preserve">, </w:t>
      </w:r>
      <w:r>
        <w:rPr>
          <w:lang w:val="lv-LV"/>
        </w:rPr>
        <w:t>austrumu deja</w:t>
      </w:r>
      <w:r w:rsidR="0087134F" w:rsidRPr="00693802">
        <w:rPr>
          <w:lang w:val="en-US"/>
        </w:rPr>
        <w:t xml:space="preserve">, </w:t>
      </w:r>
      <w:r>
        <w:rPr>
          <w:lang w:val="lv-LV"/>
        </w:rPr>
        <w:t>akrobātika</w:t>
      </w:r>
      <w:r w:rsidR="0087134F" w:rsidRPr="00693802">
        <w:rPr>
          <w:lang w:val="en-US"/>
        </w:rPr>
        <w:t>)</w:t>
      </w:r>
      <w:r w:rsidR="00A4606A">
        <w:rPr>
          <w:lang w:val="en-US"/>
        </w:rPr>
        <w:t>;</w:t>
      </w:r>
    </w:p>
    <w:p w:rsidR="002A3C90" w:rsidRPr="00693802" w:rsidRDefault="00693802" w:rsidP="00524988">
      <w:pPr>
        <w:pStyle w:val="a5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lv-LV"/>
        </w:rPr>
        <w:t>Hip</w:t>
      </w:r>
      <w:r w:rsidR="00A4606A">
        <w:rPr>
          <w:lang w:val="lv-LV"/>
        </w:rPr>
        <w:t>-</w:t>
      </w:r>
      <w:r>
        <w:rPr>
          <w:lang w:val="lv-LV"/>
        </w:rPr>
        <w:t>hops</w:t>
      </w:r>
      <w:r w:rsidR="008212EF" w:rsidRPr="00693802">
        <w:rPr>
          <w:lang w:val="en-US"/>
        </w:rPr>
        <w:t xml:space="preserve"> (</w:t>
      </w:r>
      <w:r>
        <w:rPr>
          <w:lang w:val="lv-LV"/>
        </w:rPr>
        <w:t>breikings</w:t>
      </w:r>
      <w:r w:rsidR="008212EF" w:rsidRPr="00693802">
        <w:rPr>
          <w:lang w:val="en-US"/>
        </w:rPr>
        <w:t xml:space="preserve">, </w:t>
      </w:r>
      <w:r>
        <w:rPr>
          <w:lang w:val="lv-LV"/>
        </w:rPr>
        <w:t>kramps</w:t>
      </w:r>
      <w:r w:rsidR="008212EF" w:rsidRPr="00693802">
        <w:rPr>
          <w:lang w:val="en-US"/>
        </w:rPr>
        <w:t xml:space="preserve">, </w:t>
      </w:r>
      <w:r>
        <w:rPr>
          <w:lang w:val="lv-LV"/>
        </w:rPr>
        <w:t>lokings</w:t>
      </w:r>
      <w:r w:rsidR="008212EF" w:rsidRPr="00693802">
        <w:rPr>
          <w:lang w:val="en-US"/>
        </w:rPr>
        <w:t xml:space="preserve">, </w:t>
      </w:r>
      <w:r>
        <w:rPr>
          <w:lang w:val="lv-LV"/>
        </w:rPr>
        <w:t>popings</w:t>
      </w:r>
      <w:r w:rsidR="008212EF" w:rsidRPr="00693802">
        <w:rPr>
          <w:lang w:val="en-US"/>
        </w:rPr>
        <w:t xml:space="preserve">, </w:t>
      </w:r>
      <w:r>
        <w:rPr>
          <w:lang w:val="lv-LV"/>
        </w:rPr>
        <w:t>haus</w:t>
      </w:r>
      <w:r w:rsidR="008212EF" w:rsidRPr="00693802">
        <w:rPr>
          <w:lang w:val="en-US"/>
        </w:rPr>
        <w:t xml:space="preserve">, </w:t>
      </w:r>
      <w:r w:rsidR="008212EF" w:rsidRPr="00B27283">
        <w:rPr>
          <w:lang w:val="en-US"/>
        </w:rPr>
        <w:t>vogue</w:t>
      </w:r>
      <w:r w:rsidR="00A4606A">
        <w:rPr>
          <w:lang w:val="en-US"/>
        </w:rPr>
        <w:t>).</w:t>
      </w:r>
    </w:p>
    <w:p w:rsidR="002A3C90" w:rsidRPr="00693802" w:rsidRDefault="002A3C90" w:rsidP="00524988">
      <w:pPr>
        <w:spacing w:line="276" w:lineRule="auto"/>
        <w:rPr>
          <w:lang w:val="en-US"/>
        </w:rPr>
      </w:pPr>
    </w:p>
    <w:p w:rsidR="002A3C90" w:rsidRPr="003F4B8F" w:rsidRDefault="003F4B8F" w:rsidP="00524988">
      <w:pPr>
        <w:spacing w:line="276" w:lineRule="auto"/>
        <w:rPr>
          <w:lang w:val="lv-LV"/>
        </w:rPr>
      </w:pPr>
      <w:r>
        <w:rPr>
          <w:b/>
          <w:lang w:val="lv-LV"/>
        </w:rPr>
        <w:t>Svarīgi</w:t>
      </w:r>
      <w:r w:rsidR="00056536" w:rsidRPr="003F4B8F">
        <w:rPr>
          <w:lang w:val="en-US"/>
        </w:rPr>
        <w:t xml:space="preserve">: </w:t>
      </w:r>
      <w:r w:rsidR="00BF1A4A">
        <w:rPr>
          <w:lang w:val="lv-LV"/>
        </w:rPr>
        <w:t>katr</w:t>
      </w:r>
      <w:r>
        <w:rPr>
          <w:lang w:val="lv-LV"/>
        </w:rPr>
        <w:t>s kolektīvs va</w:t>
      </w:r>
      <w:r w:rsidR="00BF1A4A">
        <w:rPr>
          <w:lang w:val="lv-LV"/>
        </w:rPr>
        <w:t xml:space="preserve">r </w:t>
      </w:r>
      <w:r>
        <w:rPr>
          <w:lang w:val="lv-LV"/>
        </w:rPr>
        <w:t xml:space="preserve">piedalīties dažādās nomionācijās. </w:t>
      </w:r>
    </w:p>
    <w:p w:rsidR="002A3C90" w:rsidRPr="003F4B8F" w:rsidRDefault="002A3C90" w:rsidP="00524988">
      <w:pPr>
        <w:spacing w:line="276" w:lineRule="auto"/>
        <w:rPr>
          <w:lang w:val="en-US"/>
        </w:rPr>
      </w:pPr>
    </w:p>
    <w:p w:rsidR="002A3C90" w:rsidRPr="00A7786B" w:rsidRDefault="00A7786B" w:rsidP="00524988">
      <w:pPr>
        <w:spacing w:line="276" w:lineRule="auto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Finanšu nosacījumi</w:t>
      </w:r>
    </w:p>
    <w:p w:rsidR="00F545B0" w:rsidRPr="004C29B1" w:rsidRDefault="00F545B0" w:rsidP="00524988">
      <w:pPr>
        <w:spacing w:line="276" w:lineRule="auto"/>
        <w:rPr>
          <w:b/>
          <w:u w:val="single"/>
          <w:lang w:val="en-US"/>
        </w:rPr>
      </w:pPr>
    </w:p>
    <w:p w:rsidR="004C29B1" w:rsidRPr="004C29B1" w:rsidRDefault="006C4A37" w:rsidP="00524988">
      <w:pPr>
        <w:pStyle w:val="Default"/>
        <w:spacing w:line="276" w:lineRule="auto"/>
        <w:rPr>
          <w:rFonts w:ascii="Times New Roman" w:hAnsi="Times New Roman" w:cs="Times New Roman"/>
          <w:color w:val="auto"/>
          <w:lang w:val="lv-LV"/>
        </w:rPr>
      </w:pPr>
      <w:proofErr w:type="gramStart"/>
      <w:r w:rsidRPr="004C29B1">
        <w:rPr>
          <w:rFonts w:ascii="Times New Roman" w:hAnsi="Times New Roman" w:cs="Times New Roman"/>
          <w:b/>
          <w:bCs/>
          <w:color w:val="auto"/>
          <w:lang w:val="en-US"/>
        </w:rPr>
        <w:t>10</w:t>
      </w:r>
      <w:proofErr w:type="gramEnd"/>
      <w:r w:rsidRPr="004C29B1">
        <w:rPr>
          <w:rFonts w:ascii="Times New Roman" w:hAnsi="Times New Roman" w:cs="Times New Roman"/>
          <w:b/>
          <w:bCs/>
          <w:color w:val="auto"/>
          <w:lang w:val="en-US"/>
        </w:rPr>
        <w:t xml:space="preserve"> EUR</w:t>
      </w:r>
      <w:r w:rsidRPr="004C29B1">
        <w:rPr>
          <w:rFonts w:ascii="Times New Roman" w:hAnsi="Times New Roman" w:cs="Times New Roman"/>
          <w:color w:val="auto"/>
          <w:lang w:val="en-US"/>
        </w:rPr>
        <w:t xml:space="preserve">- </w:t>
      </w:r>
      <w:r w:rsidR="004C29B1">
        <w:rPr>
          <w:rFonts w:ascii="Times New Roman" w:hAnsi="Times New Roman" w:cs="Times New Roman"/>
          <w:color w:val="auto"/>
          <w:lang w:val="lv-LV"/>
        </w:rPr>
        <w:t>No katra kolektīva dalībnieka par vienu deju</w:t>
      </w:r>
      <w:r w:rsidR="00A4606A">
        <w:rPr>
          <w:rFonts w:ascii="Times New Roman" w:hAnsi="Times New Roman" w:cs="Times New Roman"/>
          <w:color w:val="auto"/>
          <w:lang w:val="lv-LV"/>
        </w:rPr>
        <w:t>.</w:t>
      </w:r>
    </w:p>
    <w:p w:rsidR="004C29B1" w:rsidRPr="004C29B1" w:rsidRDefault="00F545B0" w:rsidP="00524988">
      <w:pPr>
        <w:pStyle w:val="Default"/>
        <w:spacing w:line="276" w:lineRule="auto"/>
        <w:rPr>
          <w:rFonts w:ascii="Times New Roman" w:hAnsi="Times New Roman" w:cs="Times New Roman"/>
          <w:color w:val="auto"/>
          <w:lang w:val="lv-LV"/>
        </w:rPr>
      </w:pPr>
      <w:proofErr w:type="gramStart"/>
      <w:r w:rsidRPr="004C29B1">
        <w:rPr>
          <w:rFonts w:ascii="Times New Roman" w:hAnsi="Times New Roman" w:cs="Times New Roman"/>
          <w:b/>
          <w:bCs/>
          <w:color w:val="auto"/>
          <w:lang w:val="en-US"/>
        </w:rPr>
        <w:lastRenderedPageBreak/>
        <w:t>20</w:t>
      </w:r>
      <w:proofErr w:type="gramEnd"/>
      <w:r w:rsidRPr="004C29B1">
        <w:rPr>
          <w:rFonts w:ascii="Times New Roman" w:hAnsi="Times New Roman" w:cs="Times New Roman"/>
          <w:b/>
          <w:bCs/>
          <w:color w:val="auto"/>
          <w:lang w:val="en-US"/>
        </w:rPr>
        <w:t xml:space="preserve"> EUR</w:t>
      </w:r>
      <w:r w:rsidRPr="004C29B1">
        <w:rPr>
          <w:rFonts w:ascii="Times New Roman" w:hAnsi="Times New Roman" w:cs="Times New Roman"/>
          <w:color w:val="auto"/>
          <w:lang w:val="en-US"/>
        </w:rPr>
        <w:t xml:space="preserve">- </w:t>
      </w:r>
      <w:r w:rsidR="004C29B1">
        <w:rPr>
          <w:rFonts w:ascii="Times New Roman" w:hAnsi="Times New Roman" w:cs="Times New Roman"/>
          <w:color w:val="auto"/>
          <w:lang w:val="lv-LV"/>
        </w:rPr>
        <w:t>No viena dueta dalībnieka par vienu deju</w:t>
      </w:r>
      <w:r w:rsidR="00A4606A">
        <w:rPr>
          <w:rFonts w:ascii="Times New Roman" w:hAnsi="Times New Roman" w:cs="Times New Roman"/>
          <w:color w:val="auto"/>
          <w:lang w:val="lv-LV"/>
        </w:rPr>
        <w:t>.</w:t>
      </w:r>
    </w:p>
    <w:p w:rsidR="00F545B0" w:rsidRPr="004C29B1" w:rsidRDefault="006C4A37" w:rsidP="00524988">
      <w:pPr>
        <w:spacing w:line="276" w:lineRule="auto"/>
        <w:rPr>
          <w:b/>
          <w:lang w:val="lv-LV"/>
        </w:rPr>
      </w:pPr>
      <w:r w:rsidRPr="004C29B1">
        <w:rPr>
          <w:b/>
          <w:bCs/>
          <w:lang w:val="en-US"/>
        </w:rPr>
        <w:t>30 EUR</w:t>
      </w:r>
      <w:r w:rsidR="00F545B0" w:rsidRPr="004C29B1">
        <w:rPr>
          <w:lang w:val="en-US"/>
        </w:rPr>
        <w:t xml:space="preserve">- </w:t>
      </w:r>
      <w:r w:rsidR="004C29B1">
        <w:rPr>
          <w:lang w:val="lv-LV"/>
        </w:rPr>
        <w:t>No solista par vienu deju</w:t>
      </w:r>
      <w:r w:rsidR="00A4606A">
        <w:rPr>
          <w:lang w:val="lv-LV"/>
        </w:rPr>
        <w:t>.</w:t>
      </w:r>
    </w:p>
    <w:p w:rsidR="002A3C90" w:rsidRPr="004C29B1" w:rsidRDefault="002A3C90" w:rsidP="00524988">
      <w:pPr>
        <w:spacing w:line="276" w:lineRule="auto"/>
        <w:rPr>
          <w:lang w:val="en-US"/>
        </w:rPr>
      </w:pPr>
    </w:p>
    <w:p w:rsidR="002A3C90" w:rsidRPr="00D04822" w:rsidRDefault="00D04822" w:rsidP="00524988">
      <w:pPr>
        <w:spacing w:line="276" w:lineRule="auto"/>
        <w:rPr>
          <w:b/>
          <w:lang w:val="lv-LV"/>
        </w:rPr>
      </w:pPr>
      <w:r>
        <w:rPr>
          <w:lang w:val="lv-LV"/>
        </w:rPr>
        <w:t xml:space="preserve"> </w:t>
      </w:r>
    </w:p>
    <w:p w:rsidR="00D04822" w:rsidRPr="00D04822" w:rsidRDefault="00D04822" w:rsidP="00524988">
      <w:pPr>
        <w:spacing w:line="276" w:lineRule="auto"/>
        <w:rPr>
          <w:b/>
          <w:lang w:val="lv-LV"/>
        </w:rPr>
      </w:pPr>
      <w:r w:rsidRPr="00D04822">
        <w:rPr>
          <w:lang w:val="lv-LV"/>
        </w:rPr>
        <w:t xml:space="preserve">Dalības </w:t>
      </w:r>
      <w:r w:rsidR="00BF1A4A">
        <w:rPr>
          <w:lang w:val="lv-LV"/>
        </w:rPr>
        <w:t>maksa</w:t>
      </w:r>
      <w:r w:rsidRPr="00D04822">
        <w:rPr>
          <w:lang w:val="lv-LV"/>
        </w:rPr>
        <w:t xml:space="preserve"> jāveic</w:t>
      </w:r>
      <w:r>
        <w:rPr>
          <w:b/>
          <w:lang w:val="lv-LV"/>
        </w:rPr>
        <w:t xml:space="preserve"> līdz </w:t>
      </w:r>
      <w:r w:rsidRPr="00783790">
        <w:rPr>
          <w:b/>
          <w:lang w:val="lv-LV"/>
        </w:rPr>
        <w:t>12.04.2019</w:t>
      </w:r>
    </w:p>
    <w:p w:rsidR="002A3C90" w:rsidRPr="00783790" w:rsidRDefault="002A3C90" w:rsidP="00524988">
      <w:pPr>
        <w:spacing w:line="276" w:lineRule="auto"/>
        <w:rPr>
          <w:b/>
          <w:lang w:val="lv-LV"/>
        </w:rPr>
      </w:pPr>
    </w:p>
    <w:p w:rsidR="002A3C90" w:rsidRPr="00FF4DE3" w:rsidRDefault="00FF4DE3" w:rsidP="00524988">
      <w:pPr>
        <w:spacing w:line="276" w:lineRule="auto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Pieteikumu iesniegšanas kārtība</w:t>
      </w:r>
    </w:p>
    <w:p w:rsidR="00056536" w:rsidRPr="00783790" w:rsidRDefault="00056536" w:rsidP="00524988">
      <w:pPr>
        <w:spacing w:line="276" w:lineRule="auto"/>
        <w:rPr>
          <w:b/>
          <w:u w:val="single"/>
          <w:lang w:val="lv-LV"/>
        </w:rPr>
      </w:pPr>
    </w:p>
    <w:p w:rsidR="000754B0" w:rsidRPr="000754B0" w:rsidRDefault="000754B0" w:rsidP="00524988">
      <w:pPr>
        <w:pStyle w:val="a4"/>
        <w:spacing w:before="0" w:beforeAutospacing="0" w:after="150" w:afterAutospacing="0" w:line="276" w:lineRule="auto"/>
        <w:rPr>
          <w:lang w:val="lv-LV"/>
        </w:rPr>
      </w:pPr>
      <w:r>
        <w:rPr>
          <w:lang w:val="lv-LV"/>
        </w:rPr>
        <w:t xml:space="preserve">Dalībai konkursā līdz </w:t>
      </w:r>
      <w:r w:rsidRPr="000754B0">
        <w:rPr>
          <w:b/>
          <w:lang w:val="lv-LV"/>
        </w:rPr>
        <w:t>15.03.2019</w:t>
      </w:r>
      <w:r w:rsidRPr="000754B0">
        <w:rPr>
          <w:lang w:val="lv-LV"/>
        </w:rPr>
        <w:t xml:space="preserve"> </w:t>
      </w:r>
      <w:r>
        <w:rPr>
          <w:lang w:val="lv-LV"/>
        </w:rPr>
        <w:t xml:space="preserve">ir nepieciešams nosūtīt: </w:t>
      </w:r>
    </w:p>
    <w:p w:rsidR="00056536" w:rsidRPr="00B27283" w:rsidRDefault="000754B0" w:rsidP="00524988">
      <w:pPr>
        <w:pStyle w:val="a4"/>
        <w:numPr>
          <w:ilvl w:val="0"/>
          <w:numId w:val="15"/>
        </w:numPr>
        <w:spacing w:before="0" w:beforeAutospacing="0" w:after="150" w:afterAutospacing="0" w:line="276" w:lineRule="auto"/>
        <w:rPr>
          <w:b/>
        </w:rPr>
      </w:pPr>
      <w:r>
        <w:rPr>
          <w:lang w:val="lv-LV"/>
        </w:rPr>
        <w:t>Aizpildītu pieteikuma anketu</w:t>
      </w:r>
      <w:r w:rsidR="00A4606A">
        <w:rPr>
          <w:lang w:val="lv-LV"/>
        </w:rPr>
        <w:t>.</w:t>
      </w:r>
    </w:p>
    <w:p w:rsidR="000754B0" w:rsidRPr="00B27283" w:rsidRDefault="00B810E1" w:rsidP="005229B6">
      <w:pPr>
        <w:pStyle w:val="a4"/>
        <w:numPr>
          <w:ilvl w:val="0"/>
          <w:numId w:val="15"/>
        </w:numPr>
        <w:spacing w:before="0" w:beforeAutospacing="0" w:after="150" w:afterAutospacing="0" w:line="276" w:lineRule="auto"/>
      </w:pPr>
      <w:r>
        <w:rPr>
          <w:lang w:val="lv-LV"/>
        </w:rPr>
        <w:t>2-3 kolektīva vai</w:t>
      </w:r>
      <w:r w:rsidR="000754B0" w:rsidRPr="005229B6">
        <w:rPr>
          <w:lang w:val="lv-LV"/>
        </w:rPr>
        <w:t xml:space="preserve"> dalībnieku fotogrāfijas. </w:t>
      </w:r>
    </w:p>
    <w:p w:rsidR="005229B6" w:rsidRPr="005229B6" w:rsidRDefault="00BF1A4A" w:rsidP="005229B6">
      <w:pPr>
        <w:pStyle w:val="a4"/>
        <w:numPr>
          <w:ilvl w:val="0"/>
          <w:numId w:val="15"/>
        </w:numPr>
        <w:spacing w:before="0" w:beforeAutospacing="0" w:after="150" w:afterAutospacing="0" w:line="276" w:lineRule="auto"/>
        <w:rPr>
          <w:lang w:val="lv-LV"/>
        </w:rPr>
      </w:pPr>
      <w:r>
        <w:rPr>
          <w:lang w:val="lv-LV"/>
        </w:rPr>
        <w:t>K</w:t>
      </w:r>
      <w:r w:rsidR="005229B6" w:rsidRPr="005229B6">
        <w:rPr>
          <w:lang w:val="lv-LV"/>
        </w:rPr>
        <w:t>onkursa priekšnesumu fonogrammas (kolektīva nosauk</w:t>
      </w:r>
      <w:r>
        <w:rPr>
          <w:lang w:val="lv-LV"/>
        </w:rPr>
        <w:t>u</w:t>
      </w:r>
      <w:r w:rsidR="005229B6" w:rsidRPr="005229B6">
        <w:rPr>
          <w:lang w:val="lv-LV"/>
        </w:rPr>
        <w:t xml:space="preserve">ms, nominācija, vecuma grupa, priekšnesuma nosaukums). </w:t>
      </w:r>
    </w:p>
    <w:p w:rsidR="006C4A37" w:rsidRPr="005229B6" w:rsidRDefault="006C4A37" w:rsidP="00524988">
      <w:pPr>
        <w:spacing w:line="276" w:lineRule="auto"/>
        <w:rPr>
          <w:b/>
          <w:lang w:val="lv-LV"/>
        </w:rPr>
      </w:pPr>
    </w:p>
    <w:p w:rsidR="00950B48" w:rsidRPr="00950B48" w:rsidRDefault="00950B48" w:rsidP="00524988">
      <w:pPr>
        <w:spacing w:line="276" w:lineRule="auto"/>
        <w:rPr>
          <w:lang w:val="lv-LV"/>
        </w:rPr>
      </w:pPr>
      <w:r>
        <w:rPr>
          <w:b/>
          <w:lang w:val="lv-LV"/>
        </w:rPr>
        <w:t>Svarīgi</w:t>
      </w:r>
      <w:r w:rsidR="00F545B0" w:rsidRPr="00950B48">
        <w:rPr>
          <w:lang w:val="lv-LV"/>
        </w:rPr>
        <w:t xml:space="preserve">: </w:t>
      </w:r>
      <w:r>
        <w:rPr>
          <w:lang w:val="lv-LV"/>
        </w:rPr>
        <w:t>Vie</w:t>
      </w:r>
      <w:r w:rsidR="00BF1A4A">
        <w:rPr>
          <w:lang w:val="lv-LV"/>
        </w:rPr>
        <w:t xml:space="preserve">na priekšnesuma </w:t>
      </w:r>
      <w:r>
        <w:rPr>
          <w:lang w:val="lv-LV"/>
        </w:rPr>
        <w:t xml:space="preserve">hronometrāža nedrīkst pārsniegt 5 minūtes. </w:t>
      </w:r>
    </w:p>
    <w:p w:rsidR="007624EC" w:rsidRPr="00950B48" w:rsidRDefault="007624EC" w:rsidP="00524988">
      <w:pPr>
        <w:spacing w:line="276" w:lineRule="auto"/>
        <w:rPr>
          <w:lang w:val="lv-LV"/>
        </w:rPr>
      </w:pPr>
    </w:p>
    <w:p w:rsidR="00783790" w:rsidRPr="00783790" w:rsidRDefault="00783790" w:rsidP="00524988">
      <w:pPr>
        <w:spacing w:line="276" w:lineRule="auto"/>
        <w:rPr>
          <w:lang w:val="lv-LV"/>
        </w:rPr>
      </w:pPr>
      <w:r>
        <w:rPr>
          <w:b/>
          <w:lang w:val="lv-LV"/>
        </w:rPr>
        <w:t>Svarīgi</w:t>
      </w:r>
      <w:r w:rsidR="007624EC" w:rsidRPr="00783790">
        <w:rPr>
          <w:b/>
          <w:lang w:val="lv-LV"/>
        </w:rPr>
        <w:t>:</w:t>
      </w:r>
      <w:r w:rsidR="007624EC" w:rsidRPr="00783790">
        <w:rPr>
          <w:lang w:val="lv-LV"/>
        </w:rPr>
        <w:t xml:space="preserve"> </w:t>
      </w:r>
      <w:r>
        <w:rPr>
          <w:lang w:val="lv-LV"/>
        </w:rPr>
        <w:t xml:space="preserve">Pieteikums dalībai festivālā apliecina to, ka Jūs piekrītat, ka visi foto un videomateriāli, kas iegūti pasākuma laikā, </w:t>
      </w:r>
      <w:r w:rsidR="007870C6">
        <w:rPr>
          <w:lang w:val="lv-LV"/>
        </w:rPr>
        <w:t>organizētāji</w:t>
      </w:r>
      <w:r>
        <w:rPr>
          <w:lang w:val="lv-LV"/>
        </w:rPr>
        <w:t xml:space="preserve"> v</w:t>
      </w:r>
      <w:r w:rsidR="007870C6">
        <w:rPr>
          <w:lang w:val="lv-LV"/>
        </w:rPr>
        <w:t>ar izmantot komercdarbības nolū</w:t>
      </w:r>
      <w:r>
        <w:rPr>
          <w:lang w:val="lv-LV"/>
        </w:rPr>
        <w:t xml:space="preserve">kos. </w:t>
      </w:r>
    </w:p>
    <w:p w:rsidR="002A3C90" w:rsidRPr="00783790" w:rsidRDefault="002A3C90" w:rsidP="00524988">
      <w:pPr>
        <w:spacing w:line="276" w:lineRule="auto"/>
        <w:rPr>
          <w:b/>
          <w:u w:val="single"/>
          <w:lang w:val="lv-LV"/>
        </w:rPr>
      </w:pPr>
    </w:p>
    <w:p w:rsidR="00783790" w:rsidRPr="00783790" w:rsidRDefault="00783790" w:rsidP="00524988">
      <w:pPr>
        <w:spacing w:line="276" w:lineRule="auto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Konkursa priekšnesumu vērtēšanas kritēriji</w:t>
      </w:r>
    </w:p>
    <w:p w:rsidR="002339D0" w:rsidRPr="00783790" w:rsidRDefault="002339D0" w:rsidP="00524988">
      <w:pPr>
        <w:shd w:val="clear" w:color="auto" w:fill="FFFFFF"/>
        <w:spacing w:line="276" w:lineRule="auto"/>
        <w:rPr>
          <w:rFonts w:eastAsia="Times New Roman"/>
          <w:b/>
          <w:bCs/>
          <w:spacing w:val="1"/>
          <w:lang w:val="lv-LV"/>
        </w:rPr>
      </w:pPr>
    </w:p>
    <w:p w:rsidR="00E46D21" w:rsidRPr="00E46D21" w:rsidRDefault="00E46D21" w:rsidP="00524988">
      <w:pPr>
        <w:shd w:val="clear" w:color="auto" w:fill="FFFFFF"/>
        <w:spacing w:line="276" w:lineRule="auto"/>
        <w:rPr>
          <w:rFonts w:eastAsia="Times New Roman"/>
          <w:bCs/>
          <w:spacing w:val="1"/>
          <w:lang w:val="lv-LV"/>
        </w:rPr>
      </w:pPr>
      <w:r>
        <w:rPr>
          <w:rFonts w:eastAsia="Times New Roman"/>
          <w:bCs/>
          <w:spacing w:val="1"/>
          <w:lang w:val="lv-LV"/>
        </w:rPr>
        <w:t xml:space="preserve">Priekšnesumi tiks vērtēti pēc akadēmiskās vērtēšanas sistēmas. </w:t>
      </w:r>
    </w:p>
    <w:p w:rsidR="007C712E" w:rsidRDefault="007C712E" w:rsidP="00524988">
      <w:pPr>
        <w:shd w:val="clear" w:color="auto" w:fill="FFFFFF"/>
        <w:spacing w:line="276" w:lineRule="auto"/>
        <w:rPr>
          <w:rFonts w:eastAsia="Times New Roman"/>
          <w:bCs/>
          <w:spacing w:val="1"/>
          <w:lang w:val="lv-LV"/>
        </w:rPr>
      </w:pPr>
    </w:p>
    <w:p w:rsidR="007C712E" w:rsidRPr="007C712E" w:rsidRDefault="007C712E" w:rsidP="00524988">
      <w:pPr>
        <w:shd w:val="clear" w:color="auto" w:fill="FFFFFF"/>
        <w:spacing w:line="276" w:lineRule="auto"/>
        <w:rPr>
          <w:rFonts w:eastAsia="Times New Roman"/>
          <w:bCs/>
          <w:spacing w:val="1"/>
          <w:lang w:val="lv-LV"/>
        </w:rPr>
      </w:pPr>
      <w:r>
        <w:rPr>
          <w:rFonts w:eastAsia="Times New Roman"/>
          <w:bCs/>
          <w:spacing w:val="1"/>
          <w:lang w:val="lv-LV"/>
        </w:rPr>
        <w:t>Žūrijas locekļi vērtē priekšnesumu atklāti (</w:t>
      </w:r>
      <w:r w:rsidR="007870C6">
        <w:rPr>
          <w:rFonts w:eastAsia="Times New Roman"/>
          <w:bCs/>
          <w:spacing w:val="1"/>
          <w:lang w:val="lv-LV"/>
        </w:rPr>
        <w:t>k</w:t>
      </w:r>
      <w:r>
        <w:rPr>
          <w:rFonts w:eastAsia="Times New Roman"/>
          <w:bCs/>
          <w:spacing w:val="1"/>
          <w:lang w:val="lv-LV"/>
        </w:rPr>
        <w:t xml:space="preserve">atra priekšnesuma beigās visi žūrijas locekļi paziņo savu vērtējumu no 1 līdz 10 ballēm, kur 10 ir augstākais novērtējums un 1 – minimālais). </w:t>
      </w:r>
    </w:p>
    <w:p w:rsidR="00544C10" w:rsidRPr="007C712E" w:rsidRDefault="00544C10" w:rsidP="00524988">
      <w:pPr>
        <w:shd w:val="clear" w:color="auto" w:fill="FFFFFF"/>
        <w:spacing w:line="276" w:lineRule="auto"/>
        <w:rPr>
          <w:rFonts w:eastAsia="Times New Roman"/>
          <w:bCs/>
          <w:spacing w:val="1"/>
          <w:lang w:val="lv-LV"/>
        </w:rPr>
      </w:pPr>
    </w:p>
    <w:p w:rsidR="004C55A9" w:rsidRPr="004C55A9" w:rsidRDefault="004C55A9" w:rsidP="00524988">
      <w:pPr>
        <w:shd w:val="clear" w:color="auto" w:fill="FFFFFF"/>
        <w:spacing w:line="276" w:lineRule="auto"/>
        <w:rPr>
          <w:rFonts w:eastAsia="Times New Roman"/>
          <w:bCs/>
          <w:spacing w:val="1"/>
          <w:lang w:val="lv-LV"/>
        </w:rPr>
      </w:pPr>
      <w:r>
        <w:rPr>
          <w:rFonts w:eastAsia="Times New Roman"/>
          <w:bCs/>
          <w:spacing w:val="1"/>
          <w:lang w:val="lv-LV"/>
        </w:rPr>
        <w:t xml:space="preserve">Priekšnesuma vērtēšanā žūrijas locekļi ņem vērā šādus kritērijus: </w:t>
      </w:r>
    </w:p>
    <w:p w:rsidR="00F545B0" w:rsidRPr="004C55A9" w:rsidRDefault="00F545B0" w:rsidP="00524988">
      <w:pPr>
        <w:shd w:val="clear" w:color="auto" w:fill="FFFFFF"/>
        <w:spacing w:line="276" w:lineRule="auto"/>
        <w:rPr>
          <w:rFonts w:eastAsia="Times New Roman"/>
          <w:spacing w:val="1"/>
          <w:lang w:val="lv-LV"/>
        </w:rPr>
      </w:pPr>
    </w:p>
    <w:p w:rsidR="00F545B0" w:rsidRPr="00B27283" w:rsidRDefault="004C55A9" w:rsidP="00524988">
      <w:pPr>
        <w:numPr>
          <w:ilvl w:val="0"/>
          <w:numId w:val="11"/>
        </w:numPr>
        <w:shd w:val="clear" w:color="auto" w:fill="FFFFFF"/>
        <w:spacing w:after="195" w:line="276" w:lineRule="auto"/>
        <w:ind w:left="300" w:right="30"/>
        <w:rPr>
          <w:rFonts w:eastAsia="Times New Roman"/>
          <w:spacing w:val="1"/>
        </w:rPr>
      </w:pPr>
      <w:r>
        <w:rPr>
          <w:rFonts w:eastAsia="Times New Roman"/>
          <w:spacing w:val="1"/>
          <w:lang w:val="lv-LV"/>
        </w:rPr>
        <w:t>Kopējais iespaids</w:t>
      </w:r>
    </w:p>
    <w:p w:rsidR="00F545B0" w:rsidRPr="00B27283" w:rsidRDefault="004C55A9" w:rsidP="00524988">
      <w:pPr>
        <w:numPr>
          <w:ilvl w:val="0"/>
          <w:numId w:val="11"/>
        </w:numPr>
        <w:shd w:val="clear" w:color="auto" w:fill="FFFFFF"/>
        <w:spacing w:after="195" w:line="276" w:lineRule="auto"/>
        <w:ind w:left="300" w:right="30"/>
        <w:rPr>
          <w:rFonts w:eastAsia="Times New Roman"/>
          <w:spacing w:val="1"/>
        </w:rPr>
      </w:pPr>
      <w:r>
        <w:rPr>
          <w:rFonts w:eastAsia="Times New Roman"/>
          <w:spacing w:val="1"/>
          <w:lang w:val="lv-LV"/>
        </w:rPr>
        <w:t>Izpildes tehnika</w:t>
      </w:r>
    </w:p>
    <w:p w:rsidR="00F545B0" w:rsidRPr="004C55A9" w:rsidRDefault="00B810E1" w:rsidP="004C55A9">
      <w:pPr>
        <w:numPr>
          <w:ilvl w:val="0"/>
          <w:numId w:val="11"/>
        </w:numPr>
        <w:shd w:val="clear" w:color="auto" w:fill="FFFFFF"/>
        <w:spacing w:after="195" w:line="276" w:lineRule="auto"/>
        <w:ind w:left="300" w:right="30"/>
        <w:rPr>
          <w:rFonts w:eastAsia="Times New Roman"/>
          <w:spacing w:val="1"/>
        </w:rPr>
      </w:pPr>
      <w:r>
        <w:rPr>
          <w:rFonts w:eastAsia="Times New Roman"/>
          <w:spacing w:val="1"/>
          <w:lang w:val="en-US"/>
        </w:rPr>
        <w:t>A</w:t>
      </w:r>
      <w:r w:rsidR="004C55A9">
        <w:rPr>
          <w:rFonts w:eastAsia="Times New Roman"/>
          <w:spacing w:val="1"/>
          <w:lang w:val="lv-LV"/>
        </w:rPr>
        <w:t>ktiermeistarība</w:t>
      </w:r>
    </w:p>
    <w:p w:rsidR="004C55A9" w:rsidRPr="007870C6" w:rsidRDefault="004C55A9" w:rsidP="00524988">
      <w:pPr>
        <w:numPr>
          <w:ilvl w:val="0"/>
          <w:numId w:val="11"/>
        </w:numPr>
        <w:shd w:val="clear" w:color="auto" w:fill="FFFFFF"/>
        <w:spacing w:after="195" w:line="276" w:lineRule="auto"/>
        <w:ind w:left="300" w:right="30"/>
        <w:rPr>
          <w:rFonts w:eastAsia="Times New Roman"/>
          <w:spacing w:val="1"/>
          <w:lang w:val="en-US"/>
        </w:rPr>
      </w:pPr>
      <w:r>
        <w:rPr>
          <w:lang w:val="lv-LV"/>
        </w:rPr>
        <w:t>Muzikālā un hore</w:t>
      </w:r>
      <w:r w:rsidR="007870C6">
        <w:rPr>
          <w:lang w:val="lv-LV"/>
        </w:rPr>
        <w:t>ogrāfiskā materiāla atbilstība un atlase</w:t>
      </w:r>
    </w:p>
    <w:p w:rsidR="00B27283" w:rsidRPr="007E25F8" w:rsidRDefault="004C55A9" w:rsidP="007E25F8">
      <w:pPr>
        <w:numPr>
          <w:ilvl w:val="0"/>
          <w:numId w:val="11"/>
        </w:numPr>
        <w:shd w:val="clear" w:color="auto" w:fill="FFFFFF"/>
        <w:spacing w:after="195" w:line="276" w:lineRule="auto"/>
        <w:ind w:left="300" w:right="30"/>
        <w:rPr>
          <w:rFonts w:eastAsia="Times New Roman"/>
          <w:spacing w:val="1"/>
        </w:rPr>
      </w:pPr>
      <w:r>
        <w:rPr>
          <w:rFonts w:eastAsia="Times New Roman"/>
          <w:spacing w:val="1"/>
          <w:lang w:val="lv-LV"/>
        </w:rPr>
        <w:t>Repertuāra atbilstība izpildītāju vecuma īpatnībām</w:t>
      </w:r>
    </w:p>
    <w:p w:rsidR="00524988" w:rsidRDefault="007E25F8" w:rsidP="00524988">
      <w:pPr>
        <w:numPr>
          <w:ilvl w:val="0"/>
          <w:numId w:val="11"/>
        </w:numPr>
        <w:shd w:val="clear" w:color="auto" w:fill="FFFFFF"/>
        <w:spacing w:after="195" w:line="276" w:lineRule="auto"/>
        <w:ind w:left="300" w:right="30"/>
        <w:rPr>
          <w:rFonts w:eastAsia="Times New Roman"/>
          <w:spacing w:val="1"/>
        </w:rPr>
      </w:pPr>
      <w:r>
        <w:rPr>
          <w:lang w:val="lv-LV"/>
        </w:rPr>
        <w:t>Skatuviskums: plastika, tērps, rekvizīti, izpildes kultūra</w:t>
      </w:r>
    </w:p>
    <w:p w:rsidR="00A4606A" w:rsidRPr="00A4606A" w:rsidRDefault="00A4606A" w:rsidP="00A4606A">
      <w:pPr>
        <w:shd w:val="clear" w:color="auto" w:fill="FFFFFF"/>
        <w:spacing w:after="195" w:line="276" w:lineRule="auto"/>
        <w:ind w:left="300" w:right="30"/>
        <w:rPr>
          <w:rFonts w:eastAsia="Times New Roman"/>
          <w:spacing w:val="1"/>
        </w:rPr>
      </w:pPr>
    </w:p>
    <w:p w:rsidR="00AE533B" w:rsidRPr="00AE533B" w:rsidRDefault="00AE533B" w:rsidP="00524988">
      <w:pPr>
        <w:shd w:val="clear" w:color="auto" w:fill="FFFFFF"/>
        <w:spacing w:after="195" w:line="276" w:lineRule="auto"/>
        <w:ind w:right="30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Apbalvojumu un godalgu piešķiršanas kārtība:</w:t>
      </w:r>
    </w:p>
    <w:p w:rsidR="00AE533B" w:rsidRPr="00AE533B" w:rsidRDefault="00AE533B" w:rsidP="00524988">
      <w:pPr>
        <w:shd w:val="clear" w:color="auto" w:fill="FFFFFF"/>
        <w:spacing w:line="276" w:lineRule="auto"/>
        <w:rPr>
          <w:rFonts w:eastAsia="Times New Roman"/>
          <w:spacing w:val="1"/>
          <w:lang w:val="lv-LV"/>
        </w:rPr>
      </w:pPr>
      <w:r>
        <w:rPr>
          <w:rFonts w:eastAsia="Times New Roman"/>
          <w:spacing w:val="1"/>
          <w:lang w:val="lv-LV"/>
        </w:rPr>
        <w:t>Vadoties pēc iegūto baļļu skaita, konkursantiem piešķir šādus titulus:</w:t>
      </w:r>
    </w:p>
    <w:p w:rsidR="00E30CF2" w:rsidRPr="00AE533B" w:rsidRDefault="00E30CF2" w:rsidP="00524988">
      <w:pPr>
        <w:spacing w:line="276" w:lineRule="auto"/>
        <w:rPr>
          <w:b/>
          <w:u w:val="single"/>
          <w:lang w:val="lv-LV"/>
        </w:rPr>
      </w:pPr>
    </w:p>
    <w:p w:rsidR="00E30CF2" w:rsidRPr="00616A6D" w:rsidRDefault="00F54B15" w:rsidP="00524988">
      <w:pPr>
        <w:numPr>
          <w:ilvl w:val="0"/>
          <w:numId w:val="9"/>
        </w:numPr>
        <w:shd w:val="clear" w:color="auto" w:fill="FFFFFF"/>
        <w:spacing w:line="276" w:lineRule="auto"/>
        <w:ind w:left="300" w:right="30"/>
        <w:rPr>
          <w:rFonts w:eastAsia="Times New Roman"/>
          <w:spacing w:val="1"/>
          <w:lang w:val="lv-LV"/>
        </w:rPr>
      </w:pPr>
      <w:r>
        <w:rPr>
          <w:rFonts w:eastAsia="Times New Roman"/>
          <w:b/>
          <w:bCs/>
          <w:spacing w:val="1"/>
          <w:lang w:val="lv-LV"/>
        </w:rPr>
        <w:lastRenderedPageBreak/>
        <w:t>Grand prix</w:t>
      </w:r>
      <w:r w:rsidR="00616A6D">
        <w:rPr>
          <w:rFonts w:eastAsia="Times New Roman"/>
          <w:b/>
          <w:bCs/>
          <w:spacing w:val="1"/>
          <w:lang w:val="lv-LV"/>
        </w:rPr>
        <w:t xml:space="preserve"> laureāts</w:t>
      </w:r>
      <w:r w:rsidR="00574AA7" w:rsidRPr="00616A6D">
        <w:rPr>
          <w:rFonts w:eastAsia="Times New Roman"/>
          <w:spacing w:val="1"/>
          <w:lang w:val="lv-LV"/>
        </w:rPr>
        <w:t xml:space="preserve"> – </w:t>
      </w:r>
      <w:r w:rsidR="00616A6D">
        <w:rPr>
          <w:rFonts w:eastAsia="Times New Roman"/>
          <w:spacing w:val="1"/>
          <w:lang w:val="lv-LV"/>
        </w:rPr>
        <w:t>tiek piešķirts pēc žūrijas lēmuma</w:t>
      </w:r>
      <w:r w:rsidR="005A2EF4" w:rsidRPr="00616A6D">
        <w:rPr>
          <w:rFonts w:eastAsia="Times New Roman"/>
          <w:spacing w:val="1"/>
          <w:lang w:val="lv-LV"/>
        </w:rPr>
        <w:t>*</w:t>
      </w:r>
    </w:p>
    <w:p w:rsidR="00616A6D" w:rsidRPr="00616A6D" w:rsidRDefault="00B04EA8" w:rsidP="00616A6D">
      <w:pPr>
        <w:numPr>
          <w:ilvl w:val="0"/>
          <w:numId w:val="9"/>
        </w:numPr>
        <w:shd w:val="clear" w:color="auto" w:fill="FFFFFF"/>
        <w:spacing w:line="276" w:lineRule="auto"/>
        <w:ind w:left="300" w:right="30"/>
        <w:rPr>
          <w:rFonts w:eastAsia="Times New Roman"/>
          <w:spacing w:val="1"/>
          <w:lang w:val="en-US"/>
        </w:rPr>
      </w:pPr>
      <w:r>
        <w:rPr>
          <w:rFonts w:eastAsia="Times New Roman"/>
          <w:b/>
          <w:spacing w:val="1"/>
          <w:lang w:val="lv-LV"/>
        </w:rPr>
        <w:t>I</w:t>
      </w:r>
      <w:r w:rsidR="00616A6D">
        <w:rPr>
          <w:rFonts w:eastAsia="Times New Roman"/>
          <w:b/>
          <w:spacing w:val="1"/>
          <w:lang w:val="lv-LV"/>
        </w:rPr>
        <w:t xml:space="preserve">. pakāpes laureāts - </w:t>
      </w:r>
      <w:r w:rsidR="00616A6D">
        <w:rPr>
          <w:lang w:val="lv-LV"/>
        </w:rPr>
        <w:t xml:space="preserve"> </w:t>
      </w:r>
      <w:r w:rsidR="007870C6">
        <w:rPr>
          <w:rFonts w:eastAsia="Times New Roman"/>
          <w:spacing w:val="1"/>
          <w:lang w:val="lv-LV"/>
        </w:rPr>
        <w:t>t</w:t>
      </w:r>
      <w:r w:rsidR="00616A6D" w:rsidRPr="00616A6D">
        <w:rPr>
          <w:rFonts w:eastAsia="Times New Roman"/>
          <w:spacing w:val="1"/>
          <w:lang w:val="lv-LV"/>
        </w:rPr>
        <w:t xml:space="preserve">iek piešķirts priekšnesumiem, kas ieguva </w:t>
      </w:r>
      <w:r w:rsidR="00616A6D" w:rsidRPr="00616A6D">
        <w:rPr>
          <w:lang w:val="en-US"/>
        </w:rPr>
        <w:t xml:space="preserve">85-100% </w:t>
      </w:r>
      <w:r w:rsidR="00616A6D" w:rsidRPr="00616A6D">
        <w:rPr>
          <w:lang w:val="lv-LV"/>
        </w:rPr>
        <w:t xml:space="preserve">no maksimālā baļļu skaita. </w:t>
      </w:r>
      <w:r w:rsidR="00616A6D" w:rsidRPr="00616A6D">
        <w:rPr>
          <w:rFonts w:eastAsia="Times New Roman"/>
          <w:spacing w:val="1"/>
          <w:lang w:val="lv-LV"/>
        </w:rPr>
        <w:t xml:space="preserve"> </w:t>
      </w:r>
    </w:p>
    <w:p w:rsidR="00B04EA8" w:rsidRPr="002163AE" w:rsidRDefault="00B04EA8" w:rsidP="00524988">
      <w:pPr>
        <w:numPr>
          <w:ilvl w:val="0"/>
          <w:numId w:val="9"/>
        </w:numPr>
        <w:shd w:val="clear" w:color="auto" w:fill="FFFFFF"/>
        <w:spacing w:line="276" w:lineRule="auto"/>
        <w:ind w:left="300" w:right="30"/>
        <w:rPr>
          <w:rFonts w:eastAsia="Times New Roman"/>
          <w:b/>
          <w:spacing w:val="1"/>
          <w:lang w:val="en-US"/>
        </w:rPr>
      </w:pPr>
      <w:r w:rsidRPr="00B04EA8">
        <w:rPr>
          <w:rFonts w:eastAsia="Times New Roman"/>
          <w:b/>
          <w:spacing w:val="1"/>
          <w:lang w:val="lv-LV"/>
        </w:rPr>
        <w:t>II. pakāpes laureāts</w:t>
      </w:r>
      <w:r w:rsidR="007870C6">
        <w:rPr>
          <w:rFonts w:eastAsia="Times New Roman"/>
          <w:b/>
          <w:spacing w:val="1"/>
          <w:lang w:val="lv-LV"/>
        </w:rPr>
        <w:t xml:space="preserve"> -</w:t>
      </w:r>
      <w:r>
        <w:rPr>
          <w:rFonts w:eastAsia="Times New Roman"/>
          <w:b/>
          <w:spacing w:val="1"/>
          <w:lang w:val="lv-LV"/>
        </w:rPr>
        <w:t xml:space="preserve"> </w:t>
      </w:r>
      <w:r>
        <w:rPr>
          <w:rFonts w:eastAsia="Times New Roman"/>
          <w:spacing w:val="1"/>
          <w:lang w:val="lv-LV"/>
        </w:rPr>
        <w:t xml:space="preserve">tiek piešķirts priekšnesumiem, kas ieguva </w:t>
      </w:r>
      <w:r w:rsidRPr="002163AE">
        <w:rPr>
          <w:lang w:val="en-US"/>
        </w:rPr>
        <w:t xml:space="preserve">70-84% </w:t>
      </w:r>
      <w:r>
        <w:rPr>
          <w:lang w:val="en-US"/>
        </w:rPr>
        <w:t>no</w:t>
      </w:r>
      <w:r w:rsidRPr="002163AE">
        <w:rPr>
          <w:lang w:val="en-US"/>
        </w:rPr>
        <w:t xml:space="preserve"> </w:t>
      </w:r>
      <w:proofErr w:type="spellStart"/>
      <w:r>
        <w:rPr>
          <w:lang w:val="en-US"/>
        </w:rPr>
        <w:t>maksim</w:t>
      </w:r>
      <w:r w:rsidRPr="002163AE">
        <w:rPr>
          <w:lang w:val="en-US"/>
        </w:rPr>
        <w:t>ā</w:t>
      </w:r>
      <w:r>
        <w:rPr>
          <w:lang w:val="en-US"/>
        </w:rPr>
        <w:t>l</w:t>
      </w:r>
      <w:r w:rsidRPr="002163AE">
        <w:rPr>
          <w:lang w:val="en-US"/>
        </w:rPr>
        <w:t>ā</w:t>
      </w:r>
      <w:proofErr w:type="spellEnd"/>
      <w:r w:rsidRPr="002163AE">
        <w:rPr>
          <w:lang w:val="en-US"/>
        </w:rPr>
        <w:t xml:space="preserve"> </w:t>
      </w:r>
      <w:proofErr w:type="spellStart"/>
      <w:r>
        <w:rPr>
          <w:lang w:val="en-US"/>
        </w:rPr>
        <w:t>ba</w:t>
      </w:r>
      <w:r w:rsidRPr="002163AE">
        <w:rPr>
          <w:lang w:val="en-US"/>
        </w:rPr>
        <w:t>ļļ</w:t>
      </w:r>
      <w:r>
        <w:rPr>
          <w:lang w:val="en-US"/>
        </w:rPr>
        <w:t>u</w:t>
      </w:r>
      <w:proofErr w:type="spellEnd"/>
      <w:r w:rsidRPr="002163AE">
        <w:rPr>
          <w:lang w:val="en-US"/>
        </w:rPr>
        <w:t xml:space="preserve"> </w:t>
      </w:r>
      <w:proofErr w:type="spellStart"/>
      <w:r>
        <w:rPr>
          <w:lang w:val="en-US"/>
        </w:rPr>
        <w:t>skaita</w:t>
      </w:r>
      <w:proofErr w:type="spellEnd"/>
      <w:r w:rsidRPr="002163AE">
        <w:rPr>
          <w:lang w:val="en-US"/>
        </w:rPr>
        <w:t>.</w:t>
      </w:r>
      <w:r>
        <w:rPr>
          <w:lang w:val="lv-LV"/>
        </w:rPr>
        <w:t xml:space="preserve"> </w:t>
      </w:r>
      <w:r>
        <w:rPr>
          <w:rFonts w:eastAsia="Times New Roman"/>
          <w:spacing w:val="1"/>
          <w:lang w:val="lv-LV"/>
        </w:rPr>
        <w:t xml:space="preserve"> </w:t>
      </w:r>
      <w:r w:rsidRPr="00B04EA8">
        <w:rPr>
          <w:rFonts w:eastAsia="Times New Roman"/>
          <w:b/>
          <w:spacing w:val="1"/>
          <w:lang w:val="lv-LV"/>
        </w:rPr>
        <w:t xml:space="preserve">  </w:t>
      </w:r>
    </w:p>
    <w:p w:rsidR="002163AE" w:rsidRPr="002163AE" w:rsidRDefault="002163AE" w:rsidP="002163AE">
      <w:pPr>
        <w:numPr>
          <w:ilvl w:val="0"/>
          <w:numId w:val="9"/>
        </w:numPr>
        <w:shd w:val="clear" w:color="auto" w:fill="FFFFFF"/>
        <w:spacing w:line="276" w:lineRule="auto"/>
        <w:ind w:left="300" w:right="30"/>
        <w:rPr>
          <w:rFonts w:eastAsia="Times New Roman"/>
          <w:spacing w:val="1"/>
          <w:lang w:val="lv-LV"/>
        </w:rPr>
      </w:pPr>
      <w:r w:rsidRPr="002163AE">
        <w:rPr>
          <w:rFonts w:eastAsia="Times New Roman"/>
          <w:b/>
          <w:bCs/>
          <w:spacing w:val="1"/>
          <w:lang w:val="lv-LV"/>
        </w:rPr>
        <w:t>III. pakāpes laureāts</w:t>
      </w:r>
      <w:r w:rsidR="007870C6">
        <w:rPr>
          <w:rFonts w:eastAsia="Times New Roman"/>
          <w:b/>
          <w:bCs/>
          <w:spacing w:val="1"/>
          <w:lang w:val="lv-LV"/>
        </w:rPr>
        <w:t xml:space="preserve"> -</w:t>
      </w:r>
      <w:r w:rsidRPr="002163AE">
        <w:rPr>
          <w:rFonts w:eastAsia="Times New Roman"/>
          <w:b/>
          <w:bCs/>
          <w:spacing w:val="1"/>
          <w:lang w:val="lv-LV"/>
        </w:rPr>
        <w:t xml:space="preserve"> </w:t>
      </w:r>
      <w:r w:rsidRPr="007870C6">
        <w:rPr>
          <w:rFonts w:eastAsia="Times New Roman"/>
          <w:bCs/>
          <w:spacing w:val="1"/>
          <w:lang w:val="lv-LV"/>
        </w:rPr>
        <w:t>tiek piešķirts priekšnesumiem, kas ieguva</w:t>
      </w:r>
      <w:r w:rsidRPr="002163AE">
        <w:rPr>
          <w:rFonts w:eastAsia="Times New Roman"/>
          <w:b/>
          <w:bCs/>
          <w:spacing w:val="1"/>
          <w:lang w:val="lv-LV"/>
        </w:rPr>
        <w:t xml:space="preserve"> </w:t>
      </w:r>
      <w:r w:rsidRPr="002163AE">
        <w:rPr>
          <w:lang w:val="lv-LV"/>
        </w:rPr>
        <w:t xml:space="preserve">51-69%  no maksimālā baļļu skaita. </w:t>
      </w:r>
      <w:r w:rsidRPr="002163AE">
        <w:rPr>
          <w:rFonts w:eastAsia="Times New Roman"/>
          <w:b/>
          <w:bCs/>
          <w:spacing w:val="1"/>
          <w:lang w:val="lv-LV"/>
        </w:rPr>
        <w:t xml:space="preserve"> </w:t>
      </w:r>
    </w:p>
    <w:p w:rsidR="002163AE" w:rsidRPr="002163AE" w:rsidRDefault="00F54B15" w:rsidP="002163AE">
      <w:pPr>
        <w:numPr>
          <w:ilvl w:val="0"/>
          <w:numId w:val="9"/>
        </w:numPr>
        <w:shd w:val="clear" w:color="auto" w:fill="FFFFFF"/>
        <w:spacing w:line="276" w:lineRule="auto"/>
        <w:ind w:left="300" w:right="30"/>
        <w:rPr>
          <w:rFonts w:eastAsia="Times New Roman"/>
          <w:spacing w:val="1"/>
          <w:lang w:val="lv-LV"/>
        </w:rPr>
      </w:pPr>
      <w:r>
        <w:rPr>
          <w:rFonts w:eastAsia="Times New Roman"/>
          <w:b/>
          <w:spacing w:val="1"/>
          <w:lang w:val="lv-LV"/>
        </w:rPr>
        <w:t>Diplomands</w:t>
      </w:r>
      <w:r w:rsidR="002163AE" w:rsidRPr="002163AE">
        <w:rPr>
          <w:rFonts w:eastAsia="Times New Roman"/>
          <w:b/>
          <w:spacing w:val="1"/>
          <w:lang w:val="lv-LV"/>
        </w:rPr>
        <w:t xml:space="preserve"> – </w:t>
      </w:r>
      <w:r w:rsidR="002163AE" w:rsidRPr="007870C6">
        <w:rPr>
          <w:rFonts w:eastAsia="Times New Roman"/>
          <w:spacing w:val="1"/>
          <w:lang w:val="lv-LV"/>
        </w:rPr>
        <w:t>tiek piešķirts priekšnesumiem, kas ieguva</w:t>
      </w:r>
      <w:r w:rsidR="002163AE" w:rsidRPr="002163AE">
        <w:rPr>
          <w:rFonts w:eastAsia="Times New Roman"/>
          <w:b/>
          <w:spacing w:val="1"/>
          <w:lang w:val="lv-LV"/>
        </w:rPr>
        <w:t xml:space="preserve"> </w:t>
      </w:r>
      <w:r w:rsidR="002163AE" w:rsidRPr="002163AE">
        <w:rPr>
          <w:lang w:val="lv-LV"/>
        </w:rPr>
        <w:t xml:space="preserve">50% no maksimālā baļļu skaita. </w:t>
      </w:r>
      <w:r w:rsidR="002163AE" w:rsidRPr="002163AE">
        <w:rPr>
          <w:rFonts w:eastAsia="Times New Roman"/>
          <w:b/>
          <w:spacing w:val="1"/>
          <w:lang w:val="lv-LV"/>
        </w:rPr>
        <w:t xml:space="preserve"> </w:t>
      </w:r>
    </w:p>
    <w:p w:rsidR="004061F1" w:rsidRPr="002163AE" w:rsidRDefault="004061F1" w:rsidP="00524988">
      <w:pPr>
        <w:shd w:val="clear" w:color="auto" w:fill="FFFFFF"/>
        <w:spacing w:line="276" w:lineRule="auto"/>
        <w:ind w:left="300" w:right="30"/>
        <w:rPr>
          <w:rFonts w:eastAsia="Times New Roman"/>
          <w:spacing w:val="1"/>
          <w:lang w:val="lv-LV"/>
        </w:rPr>
      </w:pPr>
    </w:p>
    <w:p w:rsidR="00F54B15" w:rsidRPr="00F54B15" w:rsidRDefault="00F54B15" w:rsidP="00F54B15">
      <w:pPr>
        <w:spacing w:line="276" w:lineRule="auto"/>
        <w:rPr>
          <w:rFonts w:eastAsia="Times New Roman"/>
          <w:spacing w:val="1"/>
          <w:lang w:val="lv-LV"/>
        </w:rPr>
      </w:pPr>
      <w:r w:rsidRPr="00A776A8">
        <w:rPr>
          <w:b/>
          <w:lang w:val="en-US"/>
        </w:rPr>
        <w:t>*</w:t>
      </w:r>
      <w:r>
        <w:rPr>
          <w:rFonts w:eastAsia="Times New Roman"/>
          <w:spacing w:val="1"/>
          <w:lang w:val="lv-LV"/>
        </w:rPr>
        <w:t>Katrā vecuma grupā tiks piešķirt</w:t>
      </w:r>
      <w:r w:rsidR="004C04B3">
        <w:rPr>
          <w:rFonts w:eastAsia="Times New Roman"/>
          <w:spacing w:val="1"/>
          <w:lang w:val="lv-LV"/>
        </w:rPr>
        <w:t>s</w:t>
      </w:r>
      <w:r>
        <w:rPr>
          <w:rFonts w:eastAsia="Times New Roman"/>
          <w:spacing w:val="1"/>
          <w:lang w:val="lv-LV"/>
        </w:rPr>
        <w:t xml:space="preserve"> viens Grand prix. Žūrijai ir tiesība</w:t>
      </w:r>
      <w:r w:rsidR="004C04B3">
        <w:rPr>
          <w:rFonts w:eastAsia="Times New Roman"/>
          <w:spacing w:val="1"/>
          <w:lang w:val="lv-LV"/>
        </w:rPr>
        <w:t>s</w:t>
      </w:r>
      <w:r>
        <w:rPr>
          <w:rFonts w:eastAsia="Times New Roman"/>
          <w:spacing w:val="1"/>
          <w:lang w:val="lv-LV"/>
        </w:rPr>
        <w:t xml:space="preserve"> nepiešķirt Grand prix, ja neviens no kolektīviem nesavāc nepieciešamo baļļu skaitu (Minimālais baļļu skaits Grand prix iegūšanai ir </w:t>
      </w:r>
      <w:r w:rsidRPr="00F54B15">
        <w:rPr>
          <w:rFonts w:eastAsia="Times New Roman"/>
          <w:spacing w:val="1"/>
          <w:lang w:val="lv-LV"/>
        </w:rPr>
        <w:t>95%</w:t>
      </w:r>
      <w:r>
        <w:rPr>
          <w:rFonts w:eastAsia="Times New Roman"/>
          <w:spacing w:val="1"/>
          <w:lang w:val="lv-LV"/>
        </w:rPr>
        <w:t xml:space="preserve"> no maksimāli iespējamā baļļu skaita). </w:t>
      </w:r>
    </w:p>
    <w:p w:rsidR="00A776A8" w:rsidRPr="00A776A8" w:rsidRDefault="00A776A8" w:rsidP="00524988">
      <w:pPr>
        <w:shd w:val="clear" w:color="auto" w:fill="FFFFFF"/>
        <w:spacing w:after="225" w:line="276" w:lineRule="auto"/>
        <w:rPr>
          <w:rFonts w:eastAsia="Times New Roman"/>
          <w:spacing w:val="1"/>
          <w:lang w:val="lv-LV"/>
        </w:rPr>
      </w:pPr>
      <w:r>
        <w:rPr>
          <w:rFonts w:eastAsia="Times New Roman"/>
          <w:b/>
          <w:spacing w:val="1"/>
          <w:lang w:val="lv-LV"/>
        </w:rPr>
        <w:t>Svarīgi</w:t>
      </w:r>
      <w:r w:rsidR="006C4A37" w:rsidRPr="00A776A8">
        <w:rPr>
          <w:rFonts w:eastAsia="Times New Roman"/>
          <w:b/>
          <w:spacing w:val="1"/>
          <w:lang w:val="lv-LV"/>
        </w:rPr>
        <w:t>:</w:t>
      </w:r>
      <w:r w:rsidR="006C4A37" w:rsidRPr="00A776A8">
        <w:rPr>
          <w:rFonts w:eastAsia="Times New Roman"/>
          <w:spacing w:val="1"/>
          <w:lang w:val="lv-LV"/>
        </w:rPr>
        <w:t xml:space="preserve"> </w:t>
      </w:r>
      <w:r>
        <w:rPr>
          <w:rFonts w:eastAsia="Times New Roman"/>
          <w:spacing w:val="1"/>
          <w:lang w:val="lv-LV"/>
        </w:rPr>
        <w:t xml:space="preserve">Žūrija pieņem lēmumu, pamatojoties uz iegūtajām ballēm. Strīdīgās situācijās lēmumu pieņem žūrijas priekšsēdētājs. Žūrijas lēmumi ir galīgi un neapstrīdami. </w:t>
      </w:r>
    </w:p>
    <w:p w:rsidR="00A776A8" w:rsidRPr="00A776A8" w:rsidRDefault="00A776A8" w:rsidP="00524988">
      <w:pPr>
        <w:shd w:val="clear" w:color="auto" w:fill="FFFFFF"/>
        <w:spacing w:after="225" w:line="276" w:lineRule="auto"/>
        <w:rPr>
          <w:rFonts w:eastAsia="Times New Roman"/>
          <w:spacing w:val="1"/>
          <w:lang w:val="lv-LV"/>
        </w:rPr>
      </w:pPr>
      <w:r>
        <w:rPr>
          <w:rFonts w:eastAsia="Times New Roman"/>
          <w:b/>
          <w:spacing w:val="1"/>
          <w:lang w:val="lv-LV"/>
        </w:rPr>
        <w:t>Svarīgi</w:t>
      </w:r>
      <w:r w:rsidR="006C4A37" w:rsidRPr="00A776A8">
        <w:rPr>
          <w:rFonts w:eastAsia="Times New Roman"/>
          <w:b/>
          <w:spacing w:val="1"/>
          <w:lang w:val="lv-LV"/>
        </w:rPr>
        <w:t>:</w:t>
      </w:r>
      <w:r w:rsidR="006C4A37" w:rsidRPr="00A776A8">
        <w:rPr>
          <w:rFonts w:eastAsia="Times New Roman"/>
          <w:spacing w:val="1"/>
          <w:lang w:val="lv-LV"/>
        </w:rPr>
        <w:t xml:space="preserve"> </w:t>
      </w:r>
      <w:r w:rsidR="004C04B3">
        <w:rPr>
          <w:rFonts w:eastAsia="Times New Roman"/>
          <w:spacing w:val="1"/>
          <w:lang w:val="lv-LV"/>
        </w:rPr>
        <w:t>Organizētāju</w:t>
      </w:r>
      <w:r>
        <w:rPr>
          <w:rFonts w:eastAsia="Times New Roman"/>
          <w:spacing w:val="1"/>
          <w:lang w:val="lv-LV"/>
        </w:rPr>
        <w:t xml:space="preserve"> komitejas pārstāvji nav žūrijas locekļi un balsošanā nepiedalās. </w:t>
      </w:r>
    </w:p>
    <w:p w:rsidR="00A776A8" w:rsidRPr="00A776A8" w:rsidRDefault="00A776A8" w:rsidP="00524988">
      <w:pPr>
        <w:spacing w:line="276" w:lineRule="auto"/>
        <w:rPr>
          <w:lang w:val="lv-LV"/>
        </w:rPr>
      </w:pPr>
      <w:r>
        <w:rPr>
          <w:rFonts w:eastAsia="Times New Roman"/>
          <w:b/>
          <w:spacing w:val="1"/>
          <w:lang w:val="lv-LV"/>
        </w:rPr>
        <w:t>Svarīgi</w:t>
      </w:r>
      <w:r w:rsidR="006C4A37" w:rsidRPr="00A776A8">
        <w:rPr>
          <w:rFonts w:eastAsia="Times New Roman"/>
          <w:b/>
          <w:spacing w:val="1"/>
          <w:lang w:val="lv-LV"/>
        </w:rPr>
        <w:t>:</w:t>
      </w:r>
      <w:r>
        <w:rPr>
          <w:lang w:val="lv-LV"/>
        </w:rPr>
        <w:t xml:space="preserve"> Apbalvošanas laikā skatuvē iziet tikai deju kolektīvu vadītaji un pedagogi. </w:t>
      </w:r>
    </w:p>
    <w:p w:rsidR="006C4A37" w:rsidRPr="00A776A8" w:rsidRDefault="006C4A37" w:rsidP="00524988">
      <w:pPr>
        <w:shd w:val="clear" w:color="auto" w:fill="FFFFFF"/>
        <w:spacing w:after="225" w:line="276" w:lineRule="auto"/>
        <w:rPr>
          <w:rFonts w:eastAsia="Times New Roman"/>
          <w:spacing w:val="1"/>
          <w:lang w:val="lv-LV"/>
        </w:rPr>
      </w:pPr>
    </w:p>
    <w:p w:rsidR="00B27283" w:rsidRPr="008D1254" w:rsidRDefault="008D1254" w:rsidP="00524988">
      <w:pPr>
        <w:shd w:val="clear" w:color="auto" w:fill="FFFFFF"/>
        <w:spacing w:after="225" w:line="276" w:lineRule="auto"/>
        <w:rPr>
          <w:rFonts w:eastAsia="Times New Roman"/>
          <w:b/>
          <w:spacing w:val="1"/>
          <w:sz w:val="28"/>
          <w:szCs w:val="28"/>
          <w:u w:val="single"/>
          <w:lang w:val="lv-LV"/>
        </w:rPr>
      </w:pPr>
      <w:r>
        <w:rPr>
          <w:rFonts w:eastAsia="Times New Roman"/>
          <w:b/>
          <w:spacing w:val="1"/>
          <w:sz w:val="28"/>
          <w:szCs w:val="28"/>
          <w:u w:val="single"/>
          <w:lang w:val="lv-LV"/>
        </w:rPr>
        <w:t>Balvas</w:t>
      </w:r>
    </w:p>
    <w:p w:rsidR="008D1254" w:rsidRPr="008D1254" w:rsidRDefault="008D1254" w:rsidP="008D1254">
      <w:pPr>
        <w:pStyle w:val="a5"/>
        <w:numPr>
          <w:ilvl w:val="0"/>
          <w:numId w:val="16"/>
        </w:numPr>
        <w:spacing w:line="276" w:lineRule="auto"/>
        <w:rPr>
          <w:lang w:val="en-US"/>
        </w:rPr>
      </w:pPr>
      <w:r w:rsidRPr="008D1254">
        <w:rPr>
          <w:lang w:val="lv-LV"/>
        </w:rPr>
        <w:t>Visi dalībnieki saņems medaļas un diplomus par dalību</w:t>
      </w:r>
      <w:r w:rsidR="00A4606A">
        <w:rPr>
          <w:lang w:val="lv-LV"/>
        </w:rPr>
        <w:t>.</w:t>
      </w:r>
    </w:p>
    <w:p w:rsidR="00B343E2" w:rsidRPr="008D1254" w:rsidRDefault="00B343E2" w:rsidP="00524988">
      <w:pPr>
        <w:spacing w:line="276" w:lineRule="auto"/>
        <w:rPr>
          <w:lang w:val="en-US"/>
        </w:rPr>
      </w:pPr>
    </w:p>
    <w:p w:rsidR="00B343E2" w:rsidRPr="008D1254" w:rsidRDefault="008D1254" w:rsidP="008D1254">
      <w:pPr>
        <w:pStyle w:val="a5"/>
        <w:numPr>
          <w:ilvl w:val="0"/>
          <w:numId w:val="16"/>
        </w:numPr>
        <w:spacing w:line="276" w:lineRule="auto"/>
        <w:rPr>
          <w:lang w:val="en-US"/>
        </w:rPr>
      </w:pPr>
      <w:r w:rsidRPr="008D1254">
        <w:rPr>
          <w:lang w:val="lv-LV"/>
        </w:rPr>
        <w:t xml:space="preserve">Grand prix laureātiem tiek piešķirts kauss un dāvana no </w:t>
      </w:r>
      <w:r w:rsidR="004C04B3">
        <w:rPr>
          <w:lang w:val="lv-LV"/>
        </w:rPr>
        <w:t>organizētājiem</w:t>
      </w:r>
      <w:r w:rsidR="00A4606A">
        <w:rPr>
          <w:lang w:val="lv-LV"/>
        </w:rPr>
        <w:t>.</w:t>
      </w:r>
    </w:p>
    <w:p w:rsidR="008D1254" w:rsidRPr="008D1254" w:rsidRDefault="008D1254" w:rsidP="008D1254">
      <w:pPr>
        <w:pStyle w:val="a5"/>
        <w:rPr>
          <w:lang w:val="en-US"/>
        </w:rPr>
      </w:pPr>
    </w:p>
    <w:p w:rsidR="008D1254" w:rsidRPr="008D1254" w:rsidRDefault="008D1254" w:rsidP="00524988">
      <w:pPr>
        <w:pStyle w:val="a5"/>
        <w:numPr>
          <w:ilvl w:val="0"/>
          <w:numId w:val="16"/>
        </w:numPr>
        <w:spacing w:line="276" w:lineRule="auto"/>
        <w:rPr>
          <w:lang w:val="en-US"/>
        </w:rPr>
      </w:pPr>
      <w:r>
        <w:rPr>
          <w:lang w:val="lv-LV"/>
        </w:rPr>
        <w:t xml:space="preserve">I, II, III pakāpes laureātiem tiek piešķirts kauss un diploms par priekšnesumu. </w:t>
      </w:r>
    </w:p>
    <w:p w:rsidR="00B343E2" w:rsidRPr="008D1254" w:rsidRDefault="00B343E2" w:rsidP="00524988">
      <w:pPr>
        <w:spacing w:line="276" w:lineRule="auto"/>
        <w:rPr>
          <w:lang w:val="en-US"/>
        </w:rPr>
      </w:pPr>
    </w:p>
    <w:p w:rsidR="008D1254" w:rsidRPr="009C10DF" w:rsidRDefault="008D1254" w:rsidP="008D1254">
      <w:pPr>
        <w:pStyle w:val="a5"/>
        <w:numPr>
          <w:ilvl w:val="0"/>
          <w:numId w:val="16"/>
        </w:numPr>
        <w:spacing w:line="276" w:lineRule="auto"/>
        <w:rPr>
          <w:lang w:val="en-US"/>
        </w:rPr>
      </w:pPr>
      <w:r w:rsidRPr="008D1254">
        <w:rPr>
          <w:lang w:val="lv-LV"/>
        </w:rPr>
        <w:t>Diplomands par priekšnesumu saņem diplomu</w:t>
      </w:r>
      <w:r w:rsidR="00A4606A">
        <w:rPr>
          <w:lang w:val="lv-LV"/>
        </w:rPr>
        <w:t>.</w:t>
      </w:r>
    </w:p>
    <w:p w:rsidR="00B27283" w:rsidRPr="009C10DF" w:rsidRDefault="00B27283" w:rsidP="00524988">
      <w:pPr>
        <w:spacing w:line="276" w:lineRule="auto"/>
        <w:rPr>
          <w:b/>
          <w:u w:val="single"/>
          <w:lang w:val="en-US"/>
        </w:rPr>
      </w:pPr>
    </w:p>
    <w:p w:rsidR="002A3C90" w:rsidRPr="009C10DF" w:rsidRDefault="009C10DF" w:rsidP="00524988">
      <w:pPr>
        <w:spacing w:line="276" w:lineRule="auto"/>
        <w:rPr>
          <w:sz w:val="28"/>
          <w:szCs w:val="28"/>
          <w:lang w:val="lv-LV"/>
        </w:rPr>
      </w:pPr>
      <w:r>
        <w:rPr>
          <w:b/>
          <w:sz w:val="28"/>
          <w:szCs w:val="28"/>
          <w:u w:val="single"/>
          <w:lang w:val="lv-LV"/>
        </w:rPr>
        <w:t>Žūrijas locekļi</w:t>
      </w:r>
    </w:p>
    <w:p w:rsidR="002A3C90" w:rsidRPr="00854DB8" w:rsidRDefault="002A3C90" w:rsidP="00524988">
      <w:pPr>
        <w:spacing w:line="276" w:lineRule="auto"/>
        <w:rPr>
          <w:lang w:val="en-US"/>
        </w:rPr>
      </w:pPr>
    </w:p>
    <w:p w:rsidR="009C10DF" w:rsidRDefault="00E10817" w:rsidP="00524988">
      <w:pPr>
        <w:spacing w:line="276" w:lineRule="auto"/>
        <w:rPr>
          <w:lang w:val="lv-LV"/>
        </w:rPr>
      </w:pPr>
      <w:r>
        <w:rPr>
          <w:lang w:val="lv-LV"/>
        </w:rPr>
        <w:t>Festivālu vērtēs žūrija, kurā ietilpst cienījami kultūras un mākslas darbinieki.</w:t>
      </w:r>
    </w:p>
    <w:p w:rsidR="00E10817" w:rsidRPr="00E10817" w:rsidRDefault="00E10817" w:rsidP="00524988">
      <w:pPr>
        <w:spacing w:line="276" w:lineRule="auto"/>
        <w:rPr>
          <w:lang w:val="lv-LV"/>
        </w:rPr>
      </w:pPr>
      <w:r>
        <w:rPr>
          <w:lang w:val="lv-LV"/>
        </w:rPr>
        <w:t>Žūrijas sastāvs tiks prezentēts nedēļu pirms pasākuma</w:t>
      </w:r>
    </w:p>
    <w:p w:rsidR="007624EC" w:rsidRPr="00E10817" w:rsidRDefault="007624EC" w:rsidP="00524988">
      <w:pPr>
        <w:pStyle w:val="a4"/>
        <w:spacing w:before="0" w:beforeAutospacing="0" w:after="0" w:afterAutospacing="0" w:line="276" w:lineRule="auto"/>
        <w:rPr>
          <w:b/>
          <w:bCs/>
          <w:bdr w:val="none" w:sz="0" w:space="0" w:color="auto" w:frame="1"/>
          <w:lang w:val="lv-LV"/>
        </w:rPr>
      </w:pPr>
    </w:p>
    <w:p w:rsidR="007F01D3" w:rsidRPr="00E10817" w:rsidRDefault="007F01D3" w:rsidP="00524988">
      <w:pPr>
        <w:pStyle w:val="a4"/>
        <w:spacing w:before="0" w:beforeAutospacing="0" w:after="0" w:afterAutospacing="0" w:line="276" w:lineRule="auto"/>
        <w:rPr>
          <w:b/>
          <w:bCs/>
          <w:bdr w:val="none" w:sz="0" w:space="0" w:color="auto" w:frame="1"/>
          <w:lang w:val="lv-LV"/>
        </w:rPr>
      </w:pPr>
    </w:p>
    <w:p w:rsidR="002A3C90" w:rsidRPr="00184579" w:rsidRDefault="00184579" w:rsidP="00524988">
      <w:pPr>
        <w:pStyle w:val="a4"/>
        <w:spacing w:before="0" w:beforeAutospacing="0" w:after="0" w:afterAutospacing="0" w:line="276" w:lineRule="auto"/>
        <w:rPr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  <w:lang w:val="lv-LV"/>
        </w:rPr>
        <w:t>Festivala programma</w:t>
      </w:r>
    </w:p>
    <w:p w:rsidR="002A3C90" w:rsidRPr="00972DB4" w:rsidRDefault="002A3C90" w:rsidP="00524988">
      <w:pPr>
        <w:pStyle w:val="a4"/>
        <w:spacing w:before="0" w:beforeAutospacing="0" w:after="150" w:afterAutospacing="0" w:line="276" w:lineRule="auto"/>
        <w:rPr>
          <w:u w:val="single"/>
          <w:lang w:val="en-US"/>
        </w:rPr>
      </w:pPr>
    </w:p>
    <w:p w:rsidR="007624EC" w:rsidRPr="00184579" w:rsidRDefault="00184579" w:rsidP="00524988">
      <w:pPr>
        <w:pStyle w:val="a4"/>
        <w:spacing w:before="0" w:beforeAutospacing="0" w:after="150" w:afterAutospacing="0" w:line="276" w:lineRule="auto"/>
        <w:rPr>
          <w:lang w:val="lv-LV"/>
        </w:rPr>
      </w:pPr>
      <w:r>
        <w:rPr>
          <w:lang w:val="lv-LV"/>
        </w:rPr>
        <w:t>27. aprīlis</w:t>
      </w:r>
      <w:r w:rsidR="007624EC" w:rsidRPr="00972DB4">
        <w:rPr>
          <w:lang w:val="en-US"/>
        </w:rPr>
        <w:t>.</w:t>
      </w:r>
      <w:r>
        <w:rPr>
          <w:lang w:val="lv-LV"/>
        </w:rPr>
        <w:t xml:space="preserve"> </w:t>
      </w:r>
    </w:p>
    <w:p w:rsidR="007624EC" w:rsidRPr="00184579" w:rsidRDefault="00184579" w:rsidP="00524988">
      <w:pPr>
        <w:pStyle w:val="a4"/>
        <w:spacing w:before="0" w:beforeAutospacing="0" w:after="150" w:afterAutospacing="0" w:line="276" w:lineRule="auto"/>
        <w:rPr>
          <w:lang w:val="lv-LV"/>
        </w:rPr>
      </w:pPr>
      <w:r>
        <w:rPr>
          <w:lang w:val="lv-LV"/>
        </w:rPr>
        <w:t>1 daļa</w:t>
      </w:r>
      <w:r w:rsidR="007624EC" w:rsidRPr="00184579">
        <w:rPr>
          <w:lang w:val="lv-LV"/>
        </w:rPr>
        <w:t xml:space="preserve">- </w:t>
      </w:r>
      <w:r>
        <w:rPr>
          <w:lang w:val="lv-LV"/>
        </w:rPr>
        <w:t>mēģinājums</w:t>
      </w:r>
      <w:r w:rsidR="007624EC" w:rsidRPr="00184579">
        <w:rPr>
          <w:lang w:val="lv-LV"/>
        </w:rPr>
        <w:t xml:space="preserve">, </w:t>
      </w:r>
      <w:r>
        <w:rPr>
          <w:lang w:val="lv-LV"/>
        </w:rPr>
        <w:t>konkurss</w:t>
      </w:r>
      <w:r w:rsidR="007624EC" w:rsidRPr="00184579">
        <w:rPr>
          <w:lang w:val="lv-LV"/>
        </w:rPr>
        <w:t xml:space="preserve">, </w:t>
      </w:r>
      <w:r>
        <w:rPr>
          <w:lang w:val="lv-LV"/>
        </w:rPr>
        <w:t>apbalvošana</w:t>
      </w:r>
      <w:r w:rsidR="007624EC" w:rsidRPr="00184579">
        <w:rPr>
          <w:lang w:val="lv-LV"/>
        </w:rPr>
        <w:t>.</w:t>
      </w:r>
    </w:p>
    <w:p w:rsidR="00B27283" w:rsidRDefault="007624EC" w:rsidP="00524988">
      <w:pPr>
        <w:pStyle w:val="a4"/>
        <w:spacing w:before="0" w:beforeAutospacing="0" w:after="150" w:afterAutospacing="0" w:line="276" w:lineRule="auto"/>
        <w:rPr>
          <w:lang w:val="lv-LV"/>
        </w:rPr>
      </w:pPr>
      <w:r w:rsidRPr="00184579">
        <w:rPr>
          <w:lang w:val="lv-LV"/>
        </w:rPr>
        <w:t xml:space="preserve">2 </w:t>
      </w:r>
      <w:r w:rsidR="00184579">
        <w:rPr>
          <w:lang w:val="lv-LV"/>
        </w:rPr>
        <w:t>daļa</w:t>
      </w:r>
      <w:r w:rsidRPr="00184579">
        <w:rPr>
          <w:lang w:val="lv-LV"/>
        </w:rPr>
        <w:t xml:space="preserve">- </w:t>
      </w:r>
      <w:r w:rsidR="00184579">
        <w:rPr>
          <w:lang w:val="lv-LV"/>
        </w:rPr>
        <w:t>mēģinājums</w:t>
      </w:r>
      <w:r w:rsidR="00184579" w:rsidRPr="00184579">
        <w:rPr>
          <w:lang w:val="lv-LV"/>
        </w:rPr>
        <w:t xml:space="preserve">, </w:t>
      </w:r>
      <w:r w:rsidR="00184579">
        <w:rPr>
          <w:lang w:val="lv-LV"/>
        </w:rPr>
        <w:t>konkurss</w:t>
      </w:r>
      <w:r w:rsidR="00184579" w:rsidRPr="00184579">
        <w:rPr>
          <w:lang w:val="lv-LV"/>
        </w:rPr>
        <w:t xml:space="preserve">, </w:t>
      </w:r>
      <w:r w:rsidR="00184579">
        <w:rPr>
          <w:lang w:val="lv-LV"/>
        </w:rPr>
        <w:t>apbalvošana</w:t>
      </w:r>
      <w:r w:rsidR="00B27283" w:rsidRPr="00184579">
        <w:rPr>
          <w:lang w:val="lv-LV"/>
        </w:rPr>
        <w:t>.</w:t>
      </w:r>
    </w:p>
    <w:p w:rsidR="00DC4902" w:rsidRDefault="009313BF" w:rsidP="00524988">
      <w:pPr>
        <w:pStyle w:val="a4"/>
        <w:spacing w:before="0" w:beforeAutospacing="0" w:after="150" w:afterAutospacing="0" w:line="276" w:lineRule="auto"/>
        <w:rPr>
          <w:lang w:val="lv-LV"/>
        </w:rPr>
      </w:pPr>
      <w:r>
        <w:rPr>
          <w:lang w:val="lv-LV"/>
        </w:rPr>
        <w:t>Festivāla apspriešana ar žū</w:t>
      </w:r>
      <w:r w:rsidR="00DC4902">
        <w:rPr>
          <w:lang w:val="lv-LV"/>
        </w:rPr>
        <w:t>riju, deju studijas vadītājiem.</w:t>
      </w:r>
    </w:p>
    <w:p w:rsidR="00DC4902" w:rsidRDefault="00DC4902" w:rsidP="00524988">
      <w:pPr>
        <w:pStyle w:val="a4"/>
        <w:spacing w:before="0" w:beforeAutospacing="0" w:after="150" w:afterAutospacing="0" w:line="276" w:lineRule="auto"/>
        <w:rPr>
          <w:lang w:val="lv-LV"/>
        </w:rPr>
      </w:pPr>
    </w:p>
    <w:p w:rsidR="00854DB8" w:rsidRPr="00DC4902" w:rsidRDefault="00854DB8" w:rsidP="00524988">
      <w:pPr>
        <w:pStyle w:val="a4"/>
        <w:spacing w:before="0" w:beforeAutospacing="0" w:after="150" w:afterAutospacing="0" w:line="276" w:lineRule="auto"/>
        <w:rPr>
          <w:lang w:val="lv-LV"/>
        </w:rPr>
      </w:pPr>
    </w:p>
    <w:p w:rsidR="002A3C90" w:rsidRPr="00972DB4" w:rsidRDefault="007624EC" w:rsidP="00524988">
      <w:pPr>
        <w:spacing w:line="276" w:lineRule="auto"/>
        <w:rPr>
          <w:lang w:val="lv-LV"/>
        </w:rPr>
      </w:pPr>
      <w:r w:rsidRPr="00972DB4">
        <w:rPr>
          <w:lang w:val="lv-LV"/>
        </w:rPr>
        <w:t>28</w:t>
      </w:r>
      <w:r w:rsidR="00184579">
        <w:rPr>
          <w:lang w:val="lv-LV"/>
        </w:rPr>
        <w:t>.</w:t>
      </w:r>
      <w:r w:rsidRPr="00972DB4">
        <w:rPr>
          <w:lang w:val="lv-LV"/>
        </w:rPr>
        <w:t xml:space="preserve"> </w:t>
      </w:r>
      <w:r w:rsidR="00184579">
        <w:rPr>
          <w:lang w:val="lv-LV"/>
        </w:rPr>
        <w:t>aprīlis</w:t>
      </w:r>
      <w:r w:rsidRPr="00972DB4">
        <w:rPr>
          <w:lang w:val="lv-LV"/>
        </w:rPr>
        <w:t>.</w:t>
      </w:r>
    </w:p>
    <w:p w:rsidR="007624EC" w:rsidRPr="00972DB4" w:rsidRDefault="007624EC" w:rsidP="00524988">
      <w:pPr>
        <w:spacing w:line="276" w:lineRule="auto"/>
        <w:rPr>
          <w:lang w:val="lv-LV"/>
        </w:rPr>
      </w:pPr>
    </w:p>
    <w:p w:rsidR="007624EC" w:rsidRPr="00972DB4" w:rsidRDefault="007624EC" w:rsidP="00524988">
      <w:pPr>
        <w:pStyle w:val="a4"/>
        <w:spacing w:before="0" w:beforeAutospacing="0" w:after="150" w:afterAutospacing="0" w:line="276" w:lineRule="auto"/>
        <w:rPr>
          <w:lang w:val="lv-LV"/>
        </w:rPr>
      </w:pPr>
      <w:r w:rsidRPr="00972DB4">
        <w:rPr>
          <w:lang w:val="lv-LV"/>
        </w:rPr>
        <w:t xml:space="preserve">3 </w:t>
      </w:r>
      <w:r w:rsidR="00B721E9">
        <w:rPr>
          <w:lang w:val="lv-LV"/>
        </w:rPr>
        <w:t>daļa</w:t>
      </w:r>
      <w:r w:rsidRPr="00972DB4">
        <w:rPr>
          <w:lang w:val="lv-LV"/>
        </w:rPr>
        <w:t xml:space="preserve">- </w:t>
      </w:r>
      <w:r w:rsidR="00B721E9">
        <w:rPr>
          <w:lang w:val="lv-LV"/>
        </w:rPr>
        <w:t>mēģinājums</w:t>
      </w:r>
      <w:r w:rsidR="00B721E9" w:rsidRPr="00184579">
        <w:rPr>
          <w:lang w:val="lv-LV"/>
        </w:rPr>
        <w:t xml:space="preserve">, </w:t>
      </w:r>
      <w:r w:rsidR="00B721E9">
        <w:rPr>
          <w:lang w:val="lv-LV"/>
        </w:rPr>
        <w:t>konkurss</w:t>
      </w:r>
      <w:r w:rsidR="00B721E9" w:rsidRPr="00184579">
        <w:rPr>
          <w:lang w:val="lv-LV"/>
        </w:rPr>
        <w:t xml:space="preserve">, </w:t>
      </w:r>
      <w:r w:rsidR="00B721E9">
        <w:rPr>
          <w:lang w:val="lv-LV"/>
        </w:rPr>
        <w:t>apbalvošana</w:t>
      </w:r>
      <w:r w:rsidRPr="00972DB4">
        <w:rPr>
          <w:lang w:val="lv-LV"/>
        </w:rPr>
        <w:t>.</w:t>
      </w:r>
    </w:p>
    <w:p w:rsidR="002A3C90" w:rsidRDefault="007624EC" w:rsidP="00524988">
      <w:pPr>
        <w:pStyle w:val="a4"/>
        <w:spacing w:before="0" w:beforeAutospacing="0" w:after="150" w:afterAutospacing="0" w:line="276" w:lineRule="auto"/>
        <w:rPr>
          <w:lang w:val="lv-LV"/>
        </w:rPr>
      </w:pPr>
      <w:r w:rsidRPr="00972DB4">
        <w:rPr>
          <w:lang w:val="lv-LV"/>
        </w:rPr>
        <w:t xml:space="preserve">4 </w:t>
      </w:r>
      <w:r w:rsidR="00A20654">
        <w:rPr>
          <w:lang w:val="lv-LV"/>
        </w:rPr>
        <w:t>daļa</w:t>
      </w:r>
      <w:r w:rsidRPr="00972DB4">
        <w:rPr>
          <w:lang w:val="lv-LV"/>
        </w:rPr>
        <w:t xml:space="preserve">- </w:t>
      </w:r>
      <w:r w:rsidR="00A20654">
        <w:rPr>
          <w:lang w:val="lv-LV"/>
        </w:rPr>
        <w:t>mēģinājums</w:t>
      </w:r>
      <w:r w:rsidR="00A20654" w:rsidRPr="00184579">
        <w:rPr>
          <w:lang w:val="lv-LV"/>
        </w:rPr>
        <w:t xml:space="preserve">, </w:t>
      </w:r>
      <w:r w:rsidR="00A20654">
        <w:rPr>
          <w:lang w:val="lv-LV"/>
        </w:rPr>
        <w:t>konkurss</w:t>
      </w:r>
      <w:r w:rsidR="00A20654" w:rsidRPr="00184579">
        <w:rPr>
          <w:lang w:val="lv-LV"/>
        </w:rPr>
        <w:t xml:space="preserve">, </w:t>
      </w:r>
      <w:r w:rsidR="00A20654">
        <w:rPr>
          <w:lang w:val="lv-LV"/>
        </w:rPr>
        <w:t>apbalvošana</w:t>
      </w:r>
      <w:r w:rsidRPr="00972DB4">
        <w:rPr>
          <w:lang w:val="lv-LV"/>
        </w:rPr>
        <w:t>.</w:t>
      </w:r>
    </w:p>
    <w:p w:rsidR="00DC4902" w:rsidRPr="00972DB4" w:rsidRDefault="009313BF" w:rsidP="00524988">
      <w:pPr>
        <w:pStyle w:val="a4"/>
        <w:spacing w:before="0" w:beforeAutospacing="0" w:after="150" w:afterAutospacing="0" w:line="276" w:lineRule="auto"/>
        <w:rPr>
          <w:lang w:val="lv-LV"/>
        </w:rPr>
      </w:pPr>
      <w:r>
        <w:rPr>
          <w:lang w:val="lv-LV"/>
        </w:rPr>
        <w:t>Festivāla apspriešana ar žū</w:t>
      </w:r>
      <w:bookmarkStart w:id="0" w:name="_GoBack"/>
      <w:bookmarkEnd w:id="0"/>
      <w:r w:rsidR="00DC4902">
        <w:rPr>
          <w:lang w:val="lv-LV"/>
        </w:rPr>
        <w:t>riju, deju studijas vadītājiem.</w:t>
      </w:r>
    </w:p>
    <w:p w:rsidR="002A3C90" w:rsidRPr="00972DB4" w:rsidRDefault="002A3C90" w:rsidP="00524988">
      <w:pPr>
        <w:spacing w:line="276" w:lineRule="auto"/>
        <w:rPr>
          <w:b/>
          <w:u w:val="single"/>
          <w:lang w:val="lv-LV"/>
        </w:rPr>
      </w:pPr>
    </w:p>
    <w:p w:rsidR="002A3C90" w:rsidRPr="005B51A4" w:rsidRDefault="005B51A4" w:rsidP="00524988">
      <w:pPr>
        <w:spacing w:line="276" w:lineRule="auto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Īpašie nosacījumi</w:t>
      </w:r>
    </w:p>
    <w:p w:rsidR="002A3C90" w:rsidRPr="00B27283" w:rsidRDefault="002A3C90" w:rsidP="00524988">
      <w:pPr>
        <w:spacing w:line="276" w:lineRule="auto"/>
        <w:rPr>
          <w:b/>
          <w:u w:val="single"/>
        </w:rPr>
      </w:pPr>
    </w:p>
    <w:p w:rsidR="005B51A4" w:rsidRPr="005B51A4" w:rsidRDefault="005B51A4" w:rsidP="005B51A4">
      <w:pPr>
        <w:pStyle w:val="a5"/>
        <w:numPr>
          <w:ilvl w:val="0"/>
          <w:numId w:val="17"/>
        </w:numPr>
        <w:spacing w:line="276" w:lineRule="auto"/>
        <w:rPr>
          <w:lang w:val="lv-LV"/>
        </w:rPr>
      </w:pPr>
      <w:r w:rsidRPr="005B51A4">
        <w:rPr>
          <w:lang w:val="lv-LV"/>
        </w:rPr>
        <w:t xml:space="preserve">Gadījumā, ja dalībnieks neierodas uz festivālu, reģistrācijas maksa netiek atmaksāta. </w:t>
      </w:r>
    </w:p>
    <w:p w:rsidR="005B51A4" w:rsidRPr="004C04B3" w:rsidRDefault="005B51A4" w:rsidP="00524988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bCs/>
          <w:iCs/>
          <w:lang w:val="lv-LV"/>
        </w:rPr>
      </w:pPr>
      <w:r>
        <w:rPr>
          <w:rFonts w:eastAsia="Times New Roman"/>
          <w:bCs/>
          <w:iCs/>
          <w:lang w:val="lv-LV"/>
        </w:rPr>
        <w:t xml:space="preserve">Festivāla </w:t>
      </w:r>
      <w:r w:rsidR="004C04B3">
        <w:rPr>
          <w:rFonts w:eastAsia="Times New Roman"/>
          <w:bCs/>
          <w:iCs/>
          <w:lang w:val="lv-LV"/>
        </w:rPr>
        <w:t>rīkotāji</w:t>
      </w:r>
      <w:r>
        <w:rPr>
          <w:rFonts w:eastAsia="Times New Roman"/>
          <w:bCs/>
          <w:iCs/>
          <w:lang w:val="lv-LV"/>
        </w:rPr>
        <w:t xml:space="preserve"> nav atbildīgi priekšnesumu un skaņdarbu autoru priekšā. </w:t>
      </w:r>
    </w:p>
    <w:p w:rsidR="005B51A4" w:rsidRPr="005B51A4" w:rsidRDefault="005B51A4" w:rsidP="005B51A4">
      <w:pPr>
        <w:pStyle w:val="a4"/>
        <w:numPr>
          <w:ilvl w:val="0"/>
          <w:numId w:val="17"/>
        </w:numPr>
        <w:spacing w:before="0" w:beforeAutospacing="0" w:after="150" w:afterAutospacing="0" w:line="276" w:lineRule="auto"/>
        <w:rPr>
          <w:lang w:val="en-US"/>
        </w:rPr>
      </w:pPr>
      <w:r w:rsidRPr="005B51A4">
        <w:rPr>
          <w:lang w:val="lv-LV"/>
        </w:rPr>
        <w:t>Repertuāra nomaiņa nedēļu pirms</w:t>
      </w:r>
      <w:r w:rsidR="004C04B3">
        <w:rPr>
          <w:lang w:val="lv-LV"/>
        </w:rPr>
        <w:t xml:space="preserve"> konkursa</w:t>
      </w:r>
      <w:r w:rsidRPr="005B51A4">
        <w:rPr>
          <w:lang w:val="lv-LV"/>
        </w:rPr>
        <w:t xml:space="preserve"> vai konkursa norises laikā ir aizliegta.</w:t>
      </w:r>
    </w:p>
    <w:p w:rsidR="005B51A4" w:rsidRPr="005B51A4" w:rsidRDefault="004C04B3" w:rsidP="005B51A4">
      <w:pPr>
        <w:pStyle w:val="a4"/>
        <w:numPr>
          <w:ilvl w:val="0"/>
          <w:numId w:val="17"/>
        </w:numPr>
        <w:spacing w:before="0" w:beforeAutospacing="0" w:after="150" w:afterAutospacing="0" w:line="276" w:lineRule="auto"/>
        <w:rPr>
          <w:lang w:val="lv-LV"/>
        </w:rPr>
      </w:pPr>
      <w:r>
        <w:rPr>
          <w:lang w:val="lv-LV"/>
        </w:rPr>
        <w:t>Organizētāju</w:t>
      </w:r>
      <w:r w:rsidR="005B51A4" w:rsidRPr="005B51A4">
        <w:rPr>
          <w:lang w:val="lv-LV"/>
        </w:rPr>
        <w:t xml:space="preserve"> komiteja ir tiesīga pārtraukt pieteikumu pieņemšanu jebkurā nominācijā agrāk par uzstādīto termiņu, ja pieteikumu skaits nominācijā ir pār</w:t>
      </w:r>
      <w:r>
        <w:rPr>
          <w:lang w:val="lv-LV"/>
        </w:rPr>
        <w:t>s</w:t>
      </w:r>
      <w:r w:rsidR="005B51A4" w:rsidRPr="005B51A4">
        <w:rPr>
          <w:lang w:val="lv-LV"/>
        </w:rPr>
        <w:t xml:space="preserve">niedzis konkursa tehniskās iespējas. </w:t>
      </w:r>
    </w:p>
    <w:p w:rsidR="005B51A4" w:rsidRPr="0007314E" w:rsidRDefault="0007314E" w:rsidP="0007314E">
      <w:pPr>
        <w:pStyle w:val="a4"/>
        <w:numPr>
          <w:ilvl w:val="0"/>
          <w:numId w:val="17"/>
        </w:numPr>
        <w:spacing w:before="0" w:beforeAutospacing="0" w:after="150" w:afterAutospacing="0" w:line="276" w:lineRule="auto"/>
        <w:rPr>
          <w:lang w:val="lv-LV"/>
        </w:rPr>
      </w:pPr>
      <w:r w:rsidRPr="0007314E">
        <w:rPr>
          <w:lang w:val="lv-LV"/>
        </w:rPr>
        <w:t xml:space="preserve">Konkrēta izpildītāja vecums </w:t>
      </w:r>
      <w:r w:rsidR="004C04B3">
        <w:rPr>
          <w:lang w:val="lv-LV"/>
        </w:rPr>
        <w:t>tiek</w:t>
      </w:r>
      <w:r w:rsidRPr="0007314E">
        <w:rPr>
          <w:lang w:val="lv-LV"/>
        </w:rPr>
        <w:t xml:space="preserve"> notei</w:t>
      </w:r>
      <w:r w:rsidR="004C04B3">
        <w:rPr>
          <w:lang w:val="lv-LV"/>
        </w:rPr>
        <w:t>kts uz konkursa norises brīdi (solo izpildītā</w:t>
      </w:r>
      <w:r w:rsidRPr="0007314E">
        <w:rPr>
          <w:lang w:val="lv-LV"/>
        </w:rPr>
        <w:t>ji</w:t>
      </w:r>
      <w:r w:rsidR="004C04B3">
        <w:rPr>
          <w:lang w:val="lv-LV"/>
        </w:rPr>
        <w:t xml:space="preserve"> pieteikumos</w:t>
      </w:r>
      <w:r w:rsidRPr="0007314E">
        <w:rPr>
          <w:lang w:val="lv-LV"/>
        </w:rPr>
        <w:t xml:space="preserve"> norāda</w:t>
      </w:r>
      <w:r w:rsidR="004C04B3">
        <w:rPr>
          <w:lang w:val="lv-LV"/>
        </w:rPr>
        <w:t>, cik viņiem ir pilni gadi</w:t>
      </w:r>
      <w:r w:rsidRPr="0007314E">
        <w:rPr>
          <w:lang w:val="lv-LV"/>
        </w:rPr>
        <w:t>)</w:t>
      </w:r>
    </w:p>
    <w:p w:rsidR="0007314E" w:rsidRPr="0007314E" w:rsidRDefault="0007314E" w:rsidP="0007314E">
      <w:pPr>
        <w:pStyle w:val="a4"/>
        <w:numPr>
          <w:ilvl w:val="0"/>
          <w:numId w:val="17"/>
        </w:numPr>
        <w:spacing w:before="0" w:beforeAutospacing="0" w:after="150" w:afterAutospacing="0" w:line="276" w:lineRule="auto"/>
        <w:rPr>
          <w:lang w:val="lv-LV"/>
        </w:rPr>
      </w:pPr>
      <w:r w:rsidRPr="0007314E">
        <w:rPr>
          <w:lang w:val="lv-LV"/>
        </w:rPr>
        <w:t>Katrā vecuma grupā var p</w:t>
      </w:r>
      <w:r w:rsidR="004C04B3">
        <w:rPr>
          <w:lang w:val="lv-LV"/>
        </w:rPr>
        <w:t>iedalīties iepriekšējās vai nāk</w:t>
      </w:r>
      <w:r w:rsidRPr="0007314E">
        <w:rPr>
          <w:lang w:val="lv-LV"/>
        </w:rPr>
        <w:t>a</w:t>
      </w:r>
      <w:r w:rsidR="004C04B3">
        <w:rPr>
          <w:lang w:val="lv-LV"/>
        </w:rPr>
        <w:t>m</w:t>
      </w:r>
      <w:r w:rsidRPr="0007314E">
        <w:rPr>
          <w:lang w:val="lv-LV"/>
        </w:rPr>
        <w:t>ās</w:t>
      </w:r>
      <w:r w:rsidR="004C04B3">
        <w:rPr>
          <w:lang w:val="lv-LV"/>
        </w:rPr>
        <w:t xml:space="preserve"> grupas dalībnieki, bet ne vairā</w:t>
      </w:r>
      <w:r w:rsidRPr="0007314E">
        <w:rPr>
          <w:lang w:val="lv-LV"/>
        </w:rPr>
        <w:t>k kā 30 % apmērā</w:t>
      </w:r>
      <w:r w:rsidR="004C04B3">
        <w:rPr>
          <w:lang w:val="lv-LV"/>
        </w:rPr>
        <w:t xml:space="preserve"> no kopējā dalībnieku skaita ko</w:t>
      </w:r>
      <w:r w:rsidRPr="0007314E">
        <w:rPr>
          <w:lang w:val="lv-LV"/>
        </w:rPr>
        <w:t>n</w:t>
      </w:r>
      <w:r w:rsidR="004C04B3">
        <w:rPr>
          <w:lang w:val="lv-LV"/>
        </w:rPr>
        <w:t xml:space="preserve">kursa priekšnesumā. </w:t>
      </w:r>
      <w:r w:rsidRPr="0007314E">
        <w:rPr>
          <w:lang w:val="lv-LV"/>
        </w:rPr>
        <w:t xml:space="preserve"> </w:t>
      </w:r>
    </w:p>
    <w:p w:rsidR="0007314E" w:rsidRPr="0007314E" w:rsidRDefault="004C04B3" w:rsidP="00524988">
      <w:pPr>
        <w:pStyle w:val="a4"/>
        <w:numPr>
          <w:ilvl w:val="0"/>
          <w:numId w:val="17"/>
        </w:numPr>
        <w:spacing w:before="0" w:beforeAutospacing="0" w:after="150" w:afterAutospacing="0" w:line="276" w:lineRule="auto"/>
        <w:rPr>
          <w:lang w:val="en-US"/>
        </w:rPr>
      </w:pPr>
      <w:r>
        <w:rPr>
          <w:lang w:val="lv-LV"/>
        </w:rPr>
        <w:t xml:space="preserve">Atteikuma gadījumā </w:t>
      </w:r>
      <w:r w:rsidR="0007314E">
        <w:rPr>
          <w:lang w:val="lv-LV"/>
        </w:rPr>
        <w:t xml:space="preserve">nauda netiek atmaksāta. </w:t>
      </w:r>
    </w:p>
    <w:p w:rsidR="002A3C90" w:rsidRPr="0007314E" w:rsidRDefault="002A3C90" w:rsidP="00524988">
      <w:pPr>
        <w:spacing w:line="276" w:lineRule="auto"/>
        <w:rPr>
          <w:rFonts w:eastAsia="Times New Roman"/>
          <w:iCs/>
          <w:lang w:val="en-US"/>
        </w:rPr>
      </w:pPr>
    </w:p>
    <w:p w:rsidR="002A3C90" w:rsidRPr="004B707F" w:rsidRDefault="004C04B3" w:rsidP="00524988">
      <w:pPr>
        <w:spacing w:line="276" w:lineRule="auto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Organizētāju</w:t>
      </w:r>
      <w:r w:rsidR="004B707F">
        <w:rPr>
          <w:b/>
          <w:sz w:val="28"/>
          <w:szCs w:val="28"/>
          <w:u w:val="single"/>
          <w:lang w:val="lv-LV"/>
        </w:rPr>
        <w:t xml:space="preserve"> komiteja:</w:t>
      </w:r>
    </w:p>
    <w:p w:rsidR="00524988" w:rsidRPr="00524988" w:rsidRDefault="00524988" w:rsidP="00524988">
      <w:pPr>
        <w:spacing w:line="276" w:lineRule="auto"/>
        <w:rPr>
          <w:b/>
          <w:sz w:val="28"/>
          <w:szCs w:val="28"/>
          <w:u w:val="single"/>
          <w:lang w:val="lv-LV"/>
        </w:rPr>
      </w:pPr>
    </w:p>
    <w:p w:rsidR="002A3C90" w:rsidRPr="00B27283" w:rsidRDefault="00B27283" w:rsidP="00524988">
      <w:pPr>
        <w:spacing w:line="276" w:lineRule="auto"/>
        <w:rPr>
          <w:b/>
          <w:lang w:val="lv-LV"/>
        </w:rPr>
      </w:pPr>
      <w:r w:rsidRPr="00B27283">
        <w:rPr>
          <w:b/>
          <w:lang w:val="lv-LV"/>
        </w:rPr>
        <w:t>Sabiedrība ar ierobežotu atbildību MT CONSULTING</w:t>
      </w:r>
    </w:p>
    <w:p w:rsidR="002A3C90" w:rsidRPr="00972DB4" w:rsidRDefault="002A3C90" w:rsidP="00524988">
      <w:pPr>
        <w:spacing w:line="276" w:lineRule="auto"/>
        <w:rPr>
          <w:b/>
          <w:lang w:val="en-US"/>
        </w:rPr>
      </w:pPr>
    </w:p>
    <w:p w:rsidR="002A3C90" w:rsidRPr="00B27283" w:rsidRDefault="00B27283" w:rsidP="00524988">
      <w:pPr>
        <w:spacing w:line="276" w:lineRule="auto"/>
        <w:rPr>
          <w:lang w:val="lv-LV"/>
        </w:rPr>
      </w:pPr>
      <w:r w:rsidRPr="00B27283">
        <w:rPr>
          <w:lang w:val="lv-LV"/>
        </w:rPr>
        <w:t>Elīna Aleksandrova</w:t>
      </w:r>
      <w:r w:rsidR="002A3C90" w:rsidRPr="00B27283">
        <w:rPr>
          <w:lang w:val="lv-LV"/>
        </w:rPr>
        <w:t xml:space="preserve">     </w:t>
      </w:r>
      <w:r w:rsidRPr="00B27283">
        <w:rPr>
          <w:lang w:val="lv-LV"/>
        </w:rPr>
        <w:tab/>
        <w:t>t. +371 29550531</w:t>
      </w:r>
    </w:p>
    <w:p w:rsidR="002A3C90" w:rsidRPr="00B27283" w:rsidRDefault="00B27283" w:rsidP="00524988">
      <w:pPr>
        <w:spacing w:line="276" w:lineRule="auto"/>
        <w:rPr>
          <w:lang w:val="lv-LV"/>
        </w:rPr>
      </w:pPr>
      <w:r w:rsidRPr="00B27283">
        <w:rPr>
          <w:lang w:val="lv-LV"/>
        </w:rPr>
        <w:t>Dmitrijs Plotņikovs</w:t>
      </w:r>
      <w:r w:rsidR="002A3C90" w:rsidRPr="00B27283">
        <w:rPr>
          <w:lang w:val="lv-LV"/>
        </w:rPr>
        <w:t xml:space="preserve">           </w:t>
      </w:r>
      <w:r w:rsidRPr="00B27283">
        <w:rPr>
          <w:lang w:val="lv-LV"/>
        </w:rPr>
        <w:tab/>
        <w:t>t. +371 20000598</w:t>
      </w:r>
    </w:p>
    <w:p w:rsidR="002A3C90" w:rsidRPr="00972DB4" w:rsidRDefault="002A3C90" w:rsidP="00524988">
      <w:pPr>
        <w:spacing w:line="276" w:lineRule="auto"/>
        <w:rPr>
          <w:lang w:val="en-US"/>
        </w:rPr>
      </w:pPr>
      <w:r w:rsidRPr="00B27283">
        <w:rPr>
          <w:lang w:val="lv-LV"/>
        </w:rPr>
        <w:t xml:space="preserve">                                </w:t>
      </w:r>
      <w:r w:rsidR="00B27283" w:rsidRPr="00B27283">
        <w:rPr>
          <w:lang w:val="lv-LV"/>
        </w:rPr>
        <w:t xml:space="preserve">  </w:t>
      </w:r>
      <w:r w:rsidR="00087428">
        <w:rPr>
          <w:lang w:val="lv-LV"/>
        </w:rPr>
        <w:t xml:space="preserve">e-pasts: </w:t>
      </w:r>
      <w:r w:rsidR="00087428">
        <w:rPr>
          <w:lang w:val="en-US"/>
        </w:rPr>
        <w:t>ilovedancefestival</w:t>
      </w:r>
      <w:r w:rsidR="00087428" w:rsidRPr="00972DB4">
        <w:rPr>
          <w:lang w:val="en-US"/>
        </w:rPr>
        <w:t>@</w:t>
      </w:r>
      <w:r w:rsidR="00087428">
        <w:rPr>
          <w:lang w:val="en-US"/>
        </w:rPr>
        <w:t>gmail</w:t>
      </w:r>
      <w:r w:rsidR="00087428" w:rsidRPr="00972DB4">
        <w:rPr>
          <w:lang w:val="en-US"/>
        </w:rPr>
        <w:t>.</w:t>
      </w:r>
      <w:r w:rsidR="00087428">
        <w:rPr>
          <w:lang w:val="en-US"/>
        </w:rPr>
        <w:t>com</w:t>
      </w:r>
    </w:p>
    <w:p w:rsidR="002A3C90" w:rsidRPr="00972DB4" w:rsidRDefault="002A3C90" w:rsidP="00524988">
      <w:pPr>
        <w:spacing w:line="276" w:lineRule="auto"/>
        <w:rPr>
          <w:b/>
          <w:u w:val="single"/>
          <w:lang w:val="en-US"/>
        </w:rPr>
      </w:pPr>
    </w:p>
    <w:p w:rsidR="002A3C90" w:rsidRPr="004B707F" w:rsidRDefault="004B707F" w:rsidP="00524988">
      <w:pPr>
        <w:spacing w:line="276" w:lineRule="auto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Rekvizīti maksājumu veikšanai</w:t>
      </w:r>
    </w:p>
    <w:p w:rsidR="002A3C90" w:rsidRPr="00B27283" w:rsidRDefault="002A3C90" w:rsidP="00524988">
      <w:pPr>
        <w:spacing w:line="276" w:lineRule="auto"/>
        <w:rPr>
          <w:b/>
          <w:lang w:val="lv-LV"/>
        </w:rPr>
      </w:pPr>
    </w:p>
    <w:p w:rsidR="002A3C90" w:rsidRPr="00B27283" w:rsidRDefault="007624EC" w:rsidP="00524988">
      <w:pPr>
        <w:spacing w:line="276" w:lineRule="auto"/>
        <w:rPr>
          <w:b/>
          <w:lang w:val="lv-LV"/>
        </w:rPr>
      </w:pPr>
      <w:r w:rsidRPr="00B27283">
        <w:rPr>
          <w:b/>
          <w:lang w:val="lv-LV"/>
        </w:rPr>
        <w:t>SIA “MT Consulting</w:t>
      </w:r>
      <w:r w:rsidR="002A3C90" w:rsidRPr="00B27283">
        <w:rPr>
          <w:b/>
          <w:lang w:val="lv-LV"/>
        </w:rPr>
        <w:t>”</w:t>
      </w:r>
    </w:p>
    <w:p w:rsidR="002A3C90" w:rsidRPr="00B27283" w:rsidRDefault="002A3C90" w:rsidP="00524988">
      <w:pPr>
        <w:spacing w:line="276" w:lineRule="auto"/>
        <w:rPr>
          <w:b/>
          <w:lang w:val="lv-LV"/>
        </w:rPr>
      </w:pPr>
      <w:r w:rsidRPr="00B27283">
        <w:rPr>
          <w:b/>
          <w:lang w:val="lv-LV"/>
        </w:rPr>
        <w:t>Reģ.Nr.</w:t>
      </w:r>
      <w:r w:rsidR="007624EC" w:rsidRPr="00B27283">
        <w:rPr>
          <w:lang w:val="lv-LV"/>
        </w:rPr>
        <w:t xml:space="preserve"> 40103650132</w:t>
      </w:r>
    </w:p>
    <w:p w:rsidR="002A3C90" w:rsidRPr="00B27283" w:rsidRDefault="007624EC" w:rsidP="00524988">
      <w:pPr>
        <w:spacing w:line="276" w:lineRule="auto"/>
        <w:rPr>
          <w:b/>
          <w:lang w:val="lv-LV"/>
        </w:rPr>
      </w:pPr>
      <w:r w:rsidRPr="00B27283">
        <w:rPr>
          <w:b/>
          <w:lang w:val="lv-LV"/>
        </w:rPr>
        <w:t xml:space="preserve">AS </w:t>
      </w:r>
      <w:r w:rsidR="002A3C90" w:rsidRPr="00B27283">
        <w:rPr>
          <w:b/>
          <w:lang w:val="lv-LV"/>
        </w:rPr>
        <w:t xml:space="preserve">Swedbank </w:t>
      </w:r>
    </w:p>
    <w:p w:rsidR="002A3C90" w:rsidRPr="00B27283" w:rsidRDefault="002A3C90" w:rsidP="00524988">
      <w:pPr>
        <w:spacing w:line="276" w:lineRule="auto"/>
        <w:rPr>
          <w:b/>
          <w:lang w:val="lv-LV"/>
        </w:rPr>
      </w:pPr>
      <w:r w:rsidRPr="00B27283">
        <w:rPr>
          <w:b/>
          <w:lang w:val="lv-LV"/>
        </w:rPr>
        <w:t xml:space="preserve">Kods: </w:t>
      </w:r>
      <w:r w:rsidRPr="00B27283">
        <w:rPr>
          <w:lang w:val="lv-LV"/>
        </w:rPr>
        <w:t>HABALV22</w:t>
      </w:r>
    </w:p>
    <w:p w:rsidR="002A3C90" w:rsidRPr="00B27283" w:rsidRDefault="002A3C90" w:rsidP="00524988">
      <w:pPr>
        <w:spacing w:line="276" w:lineRule="auto"/>
        <w:rPr>
          <w:b/>
          <w:lang w:val="lv-LV"/>
        </w:rPr>
      </w:pPr>
      <w:r w:rsidRPr="00B27283">
        <w:rPr>
          <w:b/>
          <w:lang w:val="lv-LV"/>
        </w:rPr>
        <w:t xml:space="preserve">Konts: </w:t>
      </w:r>
      <w:r w:rsidRPr="00B27283">
        <w:rPr>
          <w:lang w:val="lv-LV"/>
        </w:rPr>
        <w:t>LV</w:t>
      </w:r>
      <w:r w:rsidR="008673C1" w:rsidRPr="00B27283">
        <w:rPr>
          <w:lang w:val="lv-LV"/>
        </w:rPr>
        <w:t>04HABA0551036278915</w:t>
      </w:r>
    </w:p>
    <w:p w:rsidR="002A3C90" w:rsidRPr="00B27283" w:rsidRDefault="002A3C90" w:rsidP="00524988">
      <w:pPr>
        <w:spacing w:line="276" w:lineRule="auto"/>
        <w:rPr>
          <w:b/>
          <w:u w:val="single"/>
          <w:lang w:val="lv-LV"/>
        </w:rPr>
      </w:pPr>
      <w:r w:rsidRPr="00B27283">
        <w:rPr>
          <w:b/>
          <w:lang w:val="lv-LV"/>
        </w:rPr>
        <w:t xml:space="preserve">Maksājuma mērķis: </w:t>
      </w:r>
      <w:r w:rsidRPr="00B27283">
        <w:rPr>
          <w:lang w:val="lv-LV"/>
        </w:rPr>
        <w:t>dalības maks</w:t>
      </w:r>
      <w:r w:rsidR="00B27283" w:rsidRPr="00B27283">
        <w:rPr>
          <w:lang w:val="lv-LV"/>
        </w:rPr>
        <w:t>a festivalā-konkursā “I LOVE DANCE</w:t>
      </w:r>
      <w:r w:rsidRPr="00B27283">
        <w:rPr>
          <w:lang w:val="lv-LV"/>
        </w:rPr>
        <w:t xml:space="preserve">”, kolektīvs (nosaukums) </w:t>
      </w:r>
    </w:p>
    <w:p w:rsidR="003D17FA" w:rsidRPr="00B27283" w:rsidRDefault="003D17FA" w:rsidP="00524988">
      <w:pPr>
        <w:spacing w:line="276" w:lineRule="auto"/>
        <w:rPr>
          <w:lang w:val="lv-LV"/>
        </w:rPr>
      </w:pPr>
    </w:p>
    <w:sectPr w:rsidR="003D17FA" w:rsidRPr="00B2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CF4"/>
    <w:multiLevelType w:val="hybridMultilevel"/>
    <w:tmpl w:val="EF6E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794"/>
    <w:multiLevelType w:val="hybridMultilevel"/>
    <w:tmpl w:val="5060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7DD"/>
    <w:multiLevelType w:val="multilevel"/>
    <w:tmpl w:val="EC58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96125"/>
    <w:multiLevelType w:val="multilevel"/>
    <w:tmpl w:val="0DA2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D3B6F"/>
    <w:multiLevelType w:val="hybridMultilevel"/>
    <w:tmpl w:val="8F82E206"/>
    <w:lvl w:ilvl="0" w:tplc="F3B635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DA5"/>
    <w:multiLevelType w:val="hybridMultilevel"/>
    <w:tmpl w:val="8222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294A"/>
    <w:multiLevelType w:val="hybridMultilevel"/>
    <w:tmpl w:val="50BE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B698B"/>
    <w:multiLevelType w:val="hybridMultilevel"/>
    <w:tmpl w:val="9E3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00303"/>
    <w:multiLevelType w:val="multilevel"/>
    <w:tmpl w:val="7500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92C46"/>
    <w:multiLevelType w:val="hybridMultilevel"/>
    <w:tmpl w:val="8DBC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4249A"/>
    <w:multiLevelType w:val="multilevel"/>
    <w:tmpl w:val="BBBC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85D03"/>
    <w:multiLevelType w:val="hybridMultilevel"/>
    <w:tmpl w:val="216CA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BC617D"/>
    <w:multiLevelType w:val="multilevel"/>
    <w:tmpl w:val="673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BB558F"/>
    <w:multiLevelType w:val="hybridMultilevel"/>
    <w:tmpl w:val="4A6C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D705C"/>
    <w:multiLevelType w:val="multilevel"/>
    <w:tmpl w:val="7AF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21FC7"/>
    <w:multiLevelType w:val="hybridMultilevel"/>
    <w:tmpl w:val="9FE6C962"/>
    <w:lvl w:ilvl="0" w:tplc="F3B635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E67AD"/>
    <w:multiLevelType w:val="multilevel"/>
    <w:tmpl w:val="34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4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6"/>
  </w:num>
  <w:num w:numId="13">
    <w:abstractNumId w:val="6"/>
  </w:num>
  <w:num w:numId="14">
    <w:abstractNumId w:val="13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DB"/>
    <w:rsid w:val="000344D5"/>
    <w:rsid w:val="00056536"/>
    <w:rsid w:val="0007314E"/>
    <w:rsid w:val="000754B0"/>
    <w:rsid w:val="00087428"/>
    <w:rsid w:val="000B3511"/>
    <w:rsid w:val="001179E7"/>
    <w:rsid w:val="001777C2"/>
    <w:rsid w:val="00184579"/>
    <w:rsid w:val="002163AE"/>
    <w:rsid w:val="002339D0"/>
    <w:rsid w:val="00240D52"/>
    <w:rsid w:val="002A3C90"/>
    <w:rsid w:val="002C1F06"/>
    <w:rsid w:val="002D24E7"/>
    <w:rsid w:val="002E5B2D"/>
    <w:rsid w:val="003D17FA"/>
    <w:rsid w:val="003F4B8F"/>
    <w:rsid w:val="004061F1"/>
    <w:rsid w:val="00425F14"/>
    <w:rsid w:val="00434D7F"/>
    <w:rsid w:val="004566D9"/>
    <w:rsid w:val="004B707F"/>
    <w:rsid w:val="004C04B3"/>
    <w:rsid w:val="004C29B1"/>
    <w:rsid w:val="004C55A9"/>
    <w:rsid w:val="004F04B0"/>
    <w:rsid w:val="005229B6"/>
    <w:rsid w:val="00524988"/>
    <w:rsid w:val="00544C10"/>
    <w:rsid w:val="00574AA7"/>
    <w:rsid w:val="005A2EF4"/>
    <w:rsid w:val="005B51A4"/>
    <w:rsid w:val="005F5E7B"/>
    <w:rsid w:val="00616A6D"/>
    <w:rsid w:val="00693802"/>
    <w:rsid w:val="00697FD5"/>
    <w:rsid w:val="006A52C1"/>
    <w:rsid w:val="006C4A37"/>
    <w:rsid w:val="007624EC"/>
    <w:rsid w:val="00783790"/>
    <w:rsid w:val="007870C6"/>
    <w:rsid w:val="0079111D"/>
    <w:rsid w:val="007B4C7A"/>
    <w:rsid w:val="007C712E"/>
    <w:rsid w:val="007E25F8"/>
    <w:rsid w:val="007F01D3"/>
    <w:rsid w:val="008212EF"/>
    <w:rsid w:val="008245FF"/>
    <w:rsid w:val="00854DB8"/>
    <w:rsid w:val="008673C1"/>
    <w:rsid w:val="0087134F"/>
    <w:rsid w:val="00880E28"/>
    <w:rsid w:val="008D1254"/>
    <w:rsid w:val="009313BF"/>
    <w:rsid w:val="009437F5"/>
    <w:rsid w:val="00950B48"/>
    <w:rsid w:val="00972DB4"/>
    <w:rsid w:val="009B4889"/>
    <w:rsid w:val="009C10DF"/>
    <w:rsid w:val="00A20654"/>
    <w:rsid w:val="00A4606A"/>
    <w:rsid w:val="00A776A8"/>
    <w:rsid w:val="00A7786B"/>
    <w:rsid w:val="00A94C93"/>
    <w:rsid w:val="00AE533B"/>
    <w:rsid w:val="00B04EA8"/>
    <w:rsid w:val="00B27283"/>
    <w:rsid w:val="00B343E2"/>
    <w:rsid w:val="00B721E9"/>
    <w:rsid w:val="00B810E1"/>
    <w:rsid w:val="00B9090A"/>
    <w:rsid w:val="00BE354B"/>
    <w:rsid w:val="00BF1A4A"/>
    <w:rsid w:val="00C51650"/>
    <w:rsid w:val="00D04822"/>
    <w:rsid w:val="00D2743B"/>
    <w:rsid w:val="00D70CDB"/>
    <w:rsid w:val="00DC4902"/>
    <w:rsid w:val="00E10817"/>
    <w:rsid w:val="00E30CF2"/>
    <w:rsid w:val="00E372F3"/>
    <w:rsid w:val="00E46D21"/>
    <w:rsid w:val="00E5215C"/>
    <w:rsid w:val="00F545B0"/>
    <w:rsid w:val="00F54987"/>
    <w:rsid w:val="00F54B15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1FE9F"/>
  <w15:docId w15:val="{4F4E42A2-5723-40D0-8F4A-C27EAEC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3C90"/>
    <w:rPr>
      <w:b/>
      <w:bCs/>
    </w:rPr>
  </w:style>
  <w:style w:type="paragraph" w:styleId="a4">
    <w:name w:val="Normal (Web)"/>
    <w:basedOn w:val="a"/>
    <w:uiPriority w:val="99"/>
    <w:unhideWhenUsed/>
    <w:rsid w:val="002A3C90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2D24E7"/>
    <w:pPr>
      <w:ind w:left="720"/>
      <w:contextualSpacing/>
    </w:pPr>
  </w:style>
  <w:style w:type="paragraph" w:customStyle="1" w:styleId="Default">
    <w:name w:val="Default"/>
    <w:rsid w:val="00F545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91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DmitrijsPlotnikovs</dc:creator>
  <cp:lastModifiedBy>DmitrijsPlotnikovs</cp:lastModifiedBy>
  <cp:revision>7</cp:revision>
  <dcterms:created xsi:type="dcterms:W3CDTF">2019-01-18T01:22:00Z</dcterms:created>
  <dcterms:modified xsi:type="dcterms:W3CDTF">2019-01-21T07:17:00Z</dcterms:modified>
</cp:coreProperties>
</file>